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1ECB" w14:textId="77777777" w:rsidR="006C7F26" w:rsidRPr="006C7F26" w:rsidRDefault="006C7F26" w:rsidP="006C7F2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>ĐỐI TƯỢNG, ĐIỀU KIỆN DỰ TUYỂN: 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đủ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điều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kiện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tham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theo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quy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định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của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Bộ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Giáo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dục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và</w:t>
      </w:r>
      <w:proofErr w:type="spellEnd"/>
      <w:r w:rsidRPr="006C7F26">
        <w:rPr>
          <w:rFonts w:ascii="Times New Roman" w:hAnsi="Times New Roman" w:cs="Times New Roman"/>
        </w:rPr>
        <w:t xml:space="preserve"> Đào </w:t>
      </w:r>
      <w:proofErr w:type="spellStart"/>
      <w:r w:rsidRPr="006C7F26">
        <w:rPr>
          <w:rFonts w:ascii="Times New Roman" w:hAnsi="Times New Roman" w:cs="Times New Roman"/>
        </w:rPr>
        <w:t>tạo</w:t>
      </w:r>
      <w:proofErr w:type="spellEnd"/>
      <w:r w:rsidRPr="006C7F26">
        <w:rPr>
          <w:rFonts w:ascii="Times New Roman" w:hAnsi="Times New Roman" w:cs="Times New Roman"/>
        </w:rPr>
        <w:t>;</w:t>
      </w:r>
    </w:p>
    <w:p w14:paraId="1E552B4A" w14:textId="77777777" w:rsidR="006C7F26" w:rsidRPr="006C7F26" w:rsidRDefault="006C7F26" w:rsidP="006C7F2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>CÁC NGÀNH TUYỂN SINH NĂM 2026</w:t>
      </w:r>
    </w:p>
    <w:tbl>
      <w:tblPr>
        <w:tblW w:w="11325" w:type="dxa"/>
        <w:tblCellSpacing w:w="15" w:type="dxa"/>
        <w:tblInd w:w="-9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1161"/>
        <w:gridCol w:w="3062"/>
        <w:gridCol w:w="2259"/>
        <w:gridCol w:w="4271"/>
      </w:tblGrid>
      <w:tr w:rsidR="006C7F26" w:rsidRPr="006C7F26" w14:paraId="44215705" w14:textId="77777777" w:rsidTr="006C7F26">
        <w:trPr>
          <w:tblHeader/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46A6BA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TT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1DC1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Mã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5504B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ngành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Chương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trình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A2E0A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Chỉ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tiêu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dự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kiến</w:t>
            </w:r>
            <w:proofErr w:type="spellEnd"/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926B4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 xml:space="preserve">Phương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thức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</w:p>
        </w:tc>
      </w:tr>
      <w:tr w:rsidR="006C7F26" w:rsidRPr="006C7F26" w14:paraId="11EBEE35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E14269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87B0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TLS108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34295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thuật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thủy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lợi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thông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minh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229CD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E79A5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</w:p>
        </w:tc>
      </w:tr>
      <w:tr w:rsidR="006C7F26" w:rsidRPr="006C7F26" w14:paraId="1DE10F42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31E182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928E0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TLS101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E886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Xây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dựng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lý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công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trình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thủy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thuật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xây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dựng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công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trình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thủy</w:t>
            </w:r>
            <w:proofErr w:type="spellEnd"/>
            <w:r w:rsidRPr="006C7F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4325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2CC3D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</w:p>
        </w:tc>
      </w:tr>
      <w:tr w:rsidR="006C7F26" w:rsidRPr="006C7F26" w14:paraId="535C458B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E131C5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3D6E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TLS104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C841D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thuật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xây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dựng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dân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dụng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công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thuật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xây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dựng</w:t>
            </w:r>
            <w:proofErr w:type="spellEnd"/>
            <w:r w:rsidRPr="006C7F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1F054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D949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</w:p>
        </w:tc>
      </w:tr>
      <w:tr w:rsidR="006C7F26" w:rsidRPr="006C7F26" w14:paraId="6DDFBEE8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5E4C11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CF34F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TLS113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EC8E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thuật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xây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dựng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công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trình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giao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thông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D5CF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43776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</w:t>
            </w:r>
            <w:r w:rsidRPr="006C7F26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</w:p>
        </w:tc>
      </w:tr>
      <w:tr w:rsidR="006C7F26" w:rsidRPr="006C7F26" w14:paraId="2AC11BCB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BABAF2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6A981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TLS115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8D9E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Xây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dựng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lý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đô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thị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thông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minh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AB89C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210A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</w:p>
        </w:tc>
      </w:tr>
      <w:tr w:rsidR="006C7F26" w:rsidRPr="006C7F26" w14:paraId="4C74426D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D5400F4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B5720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TLS111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5154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nghệ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thuật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xây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dựng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6EBD6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50C7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</w:p>
        </w:tc>
      </w:tr>
      <w:tr w:rsidR="006C7F26" w:rsidRPr="006C7F26" w14:paraId="71175D4B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3252DD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D17B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TLS114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642D5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Quản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lý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xây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dựng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2D06C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8D5E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</w:p>
        </w:tc>
      </w:tr>
      <w:tr w:rsidR="006C7F26" w:rsidRPr="006C7F26" w14:paraId="74AC5560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862FE0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B94A0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TLS102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59104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thuật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tài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nguyên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nước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D2872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98AE4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</w:t>
            </w:r>
            <w:r w:rsidRPr="006C7F26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</w:p>
        </w:tc>
      </w:tr>
      <w:tr w:rsidR="006C7F26" w:rsidRPr="006C7F26" w14:paraId="54ACB979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254498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965B7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TLS107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40F69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thuật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cấp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thoát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nước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10EC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E158F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C02, X02, X06)</w:t>
            </w:r>
          </w:p>
        </w:tc>
      </w:tr>
      <w:tr w:rsidR="006C7F26" w:rsidRPr="006C7F26" w14:paraId="228D0A89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01543E7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BFC3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TLS106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38C12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nghệ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thông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tin</w:t>
            </w:r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69FF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4928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X02, X06, X26)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X02, X06, X26)</w:t>
            </w:r>
          </w:p>
        </w:tc>
      </w:tr>
      <w:tr w:rsidR="006C7F26" w:rsidRPr="006C7F26" w14:paraId="16C6F44C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7D9ED2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AF02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TLS126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B772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Trí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tuệ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nhân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tạo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khoa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liệu</w:t>
            </w:r>
            <w:proofErr w:type="spellEnd"/>
            <w:r w:rsidRPr="006C7F2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730D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C8A25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X02, X06, X26)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C01, X02, X06, X26)</w:t>
            </w:r>
          </w:p>
        </w:tc>
      </w:tr>
      <w:tr w:rsidR="006C7F26" w:rsidRPr="006C7F26" w14:paraId="77A8670F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996B80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E31F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TLS404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FB9A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Kinh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tế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xây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dựng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313AB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6678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X02, X26)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</w:t>
            </w:r>
            <w:r w:rsidRPr="006C7F26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  A00, A01, D01, D07, X02, X26)</w:t>
            </w:r>
          </w:p>
        </w:tc>
      </w:tr>
      <w:tr w:rsidR="006C7F26" w:rsidRPr="006C7F26" w14:paraId="117F8C22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2869E5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762FA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TLS407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0DDEC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Logistics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lý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chuỗi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cung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ứng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9118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129B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X02, X26)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  A00, A01, D01, D07, X02, X26)</w:t>
            </w:r>
          </w:p>
        </w:tc>
      </w:tr>
      <w:tr w:rsidR="006C7F26" w:rsidRPr="006C7F26" w14:paraId="120F0AFC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52FAF0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5A354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TLS405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A8BD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Thương </w:t>
            </w:r>
            <w:proofErr w:type="spellStart"/>
            <w:r w:rsidRPr="006C7F26">
              <w:rPr>
                <w:rFonts w:ascii="Times New Roman" w:hAnsi="Times New Roman" w:cs="Times New Roman"/>
              </w:rPr>
              <w:t>mại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điện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tử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3364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6421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X02, X26)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  A00, A01, D01, D07, X02, X26)</w:t>
            </w:r>
          </w:p>
        </w:tc>
      </w:tr>
      <w:tr w:rsidR="006C7F26" w:rsidRPr="006C7F26" w14:paraId="73BCC2A9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6250DC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EA04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TLS402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A694F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Quản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trị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kinh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doanh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E6A4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0F53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X02, X26)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  A00, A01, D01, D07, X02, X26)</w:t>
            </w:r>
          </w:p>
        </w:tc>
      </w:tr>
      <w:tr w:rsidR="006C7F26" w:rsidRPr="006C7F26" w14:paraId="7D0D31FC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B84C26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23EBA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TLS403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150D0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Kế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1ED2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13FE0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X02, X26)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</w:t>
            </w:r>
            <w:r w:rsidRPr="006C7F26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  A00, A01, D01, D07, X02, X26)</w:t>
            </w:r>
          </w:p>
        </w:tc>
      </w:tr>
      <w:tr w:rsidR="006C7F26" w:rsidRPr="006C7F26" w14:paraId="4678C79A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7E439504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8C00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TLS412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AC877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Chương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trình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Công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nghệ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tài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chính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5CAC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D1306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A00, A01, D01, D07, X02, X26)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tôt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  A00, A01, D01, D07, X02, X26)</w:t>
            </w:r>
          </w:p>
        </w:tc>
      </w:tr>
      <w:tr w:rsidR="006C7F26" w:rsidRPr="006C7F26" w14:paraId="32EC708B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28E3EE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10FE1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TLS301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072B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Luật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6E102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6E860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C00, C03, C04, D01, D14, D15, X01)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C00, C03, C04, D01, D14, D15, X01)</w:t>
            </w:r>
          </w:p>
        </w:tc>
      </w:tr>
      <w:tr w:rsidR="006C7F26" w:rsidRPr="006C7F26" w14:paraId="0F3DE125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3A6409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08AE4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TLS302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11E5C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Luật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kinh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tế</w:t>
            </w:r>
            <w:proofErr w:type="spellEnd"/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A9E2C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DEF6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C00, C03, C04, D01, D14, D15, X01)</w:t>
            </w:r>
            <w:r w:rsidRPr="006C7F26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C00, C03, C04, D01, D14, D15, X01)</w:t>
            </w:r>
          </w:p>
        </w:tc>
      </w:tr>
      <w:tr w:rsidR="006C7F26" w:rsidRPr="006C7F26" w14:paraId="7A9D07CF" w14:textId="77777777" w:rsidTr="006C7F26">
        <w:trPr>
          <w:tblCellSpacing w:w="15" w:type="dxa"/>
        </w:trPr>
        <w:tc>
          <w:tcPr>
            <w:tcW w:w="5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3F2FDA4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9551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TLS203</w:t>
            </w:r>
          </w:p>
        </w:tc>
        <w:tc>
          <w:tcPr>
            <w:tcW w:w="30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415AE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Ngôn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</w:t>
            </w:r>
          </w:p>
        </w:tc>
        <w:tc>
          <w:tcPr>
            <w:tcW w:w="22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7F3D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2E00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thẳng</w:t>
            </w:r>
            <w:proofErr w:type="spellEnd"/>
          </w:p>
          <w:p w14:paraId="6C39C46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A01, D01, D07, D08, D09, D10)</w:t>
            </w:r>
          </w:p>
          <w:p w14:paraId="7F30D5B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lastRenderedPageBreak/>
              <w:t xml:space="preserve">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tôt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>: A01, D01, D07, D08, D09, D10)</w:t>
            </w:r>
          </w:p>
        </w:tc>
      </w:tr>
    </w:tbl>
    <w:p w14:paraId="7541883B" w14:textId="77777777" w:rsidR="006C7F26" w:rsidRPr="006C7F26" w:rsidRDefault="006C7F26" w:rsidP="006C7F26">
      <w:pPr>
        <w:rPr>
          <w:rFonts w:ascii="Times New Roman" w:hAnsi="Times New Roman" w:cs="Times New Roman"/>
          <w:vanish/>
        </w:rPr>
      </w:pPr>
    </w:p>
    <w:tbl>
      <w:tblPr>
        <w:tblW w:w="132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4070"/>
        <w:gridCol w:w="1905"/>
        <w:gridCol w:w="5380"/>
      </w:tblGrid>
      <w:tr w:rsidR="006C7F26" w:rsidRPr="006C7F26" w14:paraId="09663465" w14:textId="77777777">
        <w:trPr>
          <w:tblHeader/>
          <w:tblCellSpacing w:w="15" w:type="dxa"/>
        </w:trPr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E143F5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Mã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hợp</w:t>
            </w:r>
            <w:proofErr w:type="spellEnd"/>
          </w:p>
        </w:tc>
        <w:tc>
          <w:tcPr>
            <w:tcW w:w="397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EA27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 xml:space="preserve">Danh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sách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môn</w:t>
            </w:r>
            <w:proofErr w:type="spellEnd"/>
          </w:p>
        </w:tc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3C133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Mã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hợp</w:t>
            </w:r>
            <w:proofErr w:type="spellEnd"/>
          </w:p>
        </w:tc>
        <w:tc>
          <w:tcPr>
            <w:tcW w:w="525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6BADAB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 xml:space="preserve">Danh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sách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môn</w:t>
            </w:r>
            <w:proofErr w:type="spellEnd"/>
          </w:p>
        </w:tc>
      </w:tr>
      <w:tr w:rsidR="006C7F26" w:rsidRPr="006C7F26" w14:paraId="09089017" w14:textId="77777777">
        <w:trPr>
          <w:tblCellSpacing w:w="15" w:type="dxa"/>
        </w:trPr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0F4AED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A00</w:t>
            </w:r>
          </w:p>
        </w:tc>
        <w:tc>
          <w:tcPr>
            <w:tcW w:w="397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4C8D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lí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Hóa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F9022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D08</w:t>
            </w:r>
          </w:p>
        </w:tc>
        <w:tc>
          <w:tcPr>
            <w:tcW w:w="525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FD427D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Sinh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</w:t>
            </w:r>
          </w:p>
        </w:tc>
      </w:tr>
      <w:tr w:rsidR="006C7F26" w:rsidRPr="006C7F26" w14:paraId="709A27E2" w14:textId="77777777">
        <w:trPr>
          <w:tblCellSpacing w:w="15" w:type="dxa"/>
        </w:trPr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88C6BF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A01</w:t>
            </w:r>
          </w:p>
        </w:tc>
        <w:tc>
          <w:tcPr>
            <w:tcW w:w="397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5CF2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lí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</w:t>
            </w:r>
          </w:p>
        </w:tc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7B88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D09</w:t>
            </w:r>
          </w:p>
        </w:tc>
        <w:tc>
          <w:tcPr>
            <w:tcW w:w="525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42F95F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Lịch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sử</w:t>
            </w:r>
            <w:proofErr w:type="spellEnd"/>
          </w:p>
        </w:tc>
      </w:tr>
      <w:tr w:rsidR="006C7F26" w:rsidRPr="006C7F26" w14:paraId="46D48755" w14:textId="77777777">
        <w:trPr>
          <w:tblCellSpacing w:w="15" w:type="dxa"/>
        </w:trPr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4F8F78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C00</w:t>
            </w:r>
          </w:p>
        </w:tc>
        <w:tc>
          <w:tcPr>
            <w:tcW w:w="397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3D85C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Lịch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sử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Địa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lí</w:t>
            </w:r>
            <w:proofErr w:type="spellEnd"/>
          </w:p>
        </w:tc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4328C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D10</w:t>
            </w:r>
          </w:p>
        </w:tc>
        <w:tc>
          <w:tcPr>
            <w:tcW w:w="525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07FEDD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Địa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lí</w:t>
            </w:r>
            <w:proofErr w:type="spellEnd"/>
          </w:p>
        </w:tc>
      </w:tr>
      <w:tr w:rsidR="006C7F26" w:rsidRPr="006C7F26" w14:paraId="0EF75D74" w14:textId="77777777">
        <w:trPr>
          <w:tblCellSpacing w:w="15" w:type="dxa"/>
        </w:trPr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258982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C01</w:t>
            </w:r>
          </w:p>
        </w:tc>
        <w:tc>
          <w:tcPr>
            <w:tcW w:w="397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0FD8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lí</w:t>
            </w:r>
            <w:proofErr w:type="spellEnd"/>
          </w:p>
        </w:tc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B388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D14</w:t>
            </w:r>
          </w:p>
        </w:tc>
        <w:tc>
          <w:tcPr>
            <w:tcW w:w="525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CD553A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Lịch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sử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</w:t>
            </w:r>
          </w:p>
        </w:tc>
      </w:tr>
      <w:tr w:rsidR="006C7F26" w:rsidRPr="006C7F26" w14:paraId="201B260C" w14:textId="77777777">
        <w:trPr>
          <w:tblCellSpacing w:w="15" w:type="dxa"/>
        </w:trPr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2C8E39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C02</w:t>
            </w:r>
          </w:p>
        </w:tc>
        <w:tc>
          <w:tcPr>
            <w:tcW w:w="397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CEDC8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Hóa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EF49B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D15</w:t>
            </w:r>
          </w:p>
        </w:tc>
        <w:tc>
          <w:tcPr>
            <w:tcW w:w="525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FEBB21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Địa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lí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</w:t>
            </w:r>
          </w:p>
        </w:tc>
      </w:tr>
      <w:tr w:rsidR="006C7F26" w:rsidRPr="006C7F26" w14:paraId="02558F35" w14:textId="77777777">
        <w:trPr>
          <w:tblCellSpacing w:w="15" w:type="dxa"/>
        </w:trPr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C8F551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C03</w:t>
            </w:r>
          </w:p>
        </w:tc>
        <w:tc>
          <w:tcPr>
            <w:tcW w:w="397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C0AFD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Lịch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sử</w:t>
            </w:r>
            <w:proofErr w:type="spellEnd"/>
          </w:p>
        </w:tc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7C74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X01</w:t>
            </w:r>
          </w:p>
        </w:tc>
        <w:tc>
          <w:tcPr>
            <w:tcW w:w="525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A80B527" w14:textId="77777777" w:rsid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</w:p>
          <w:p w14:paraId="39155473" w14:textId="71B0E651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Giáo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dục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Kinh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tế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pháp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luật</w:t>
            </w:r>
            <w:proofErr w:type="spellEnd"/>
          </w:p>
        </w:tc>
      </w:tr>
      <w:tr w:rsidR="006C7F26" w:rsidRPr="006C7F26" w14:paraId="59B9DCCA" w14:textId="77777777">
        <w:trPr>
          <w:tblCellSpacing w:w="15" w:type="dxa"/>
        </w:trPr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763860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C04</w:t>
            </w:r>
          </w:p>
        </w:tc>
        <w:tc>
          <w:tcPr>
            <w:tcW w:w="397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1A512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Địa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lí</w:t>
            </w:r>
            <w:proofErr w:type="spellEnd"/>
          </w:p>
        </w:tc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A7368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X02</w:t>
            </w:r>
          </w:p>
        </w:tc>
        <w:tc>
          <w:tcPr>
            <w:tcW w:w="525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5E2D2B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Tin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</w:tr>
      <w:tr w:rsidR="006C7F26" w:rsidRPr="006C7F26" w14:paraId="3DB19516" w14:textId="77777777">
        <w:trPr>
          <w:tblCellSpacing w:w="15" w:type="dxa"/>
        </w:trPr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A58215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D01</w:t>
            </w:r>
          </w:p>
        </w:tc>
        <w:tc>
          <w:tcPr>
            <w:tcW w:w="397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03553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</w:t>
            </w:r>
          </w:p>
        </w:tc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E9776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X06</w:t>
            </w:r>
          </w:p>
        </w:tc>
        <w:tc>
          <w:tcPr>
            <w:tcW w:w="525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B95678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lí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Tin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</w:tr>
      <w:tr w:rsidR="006C7F26" w:rsidRPr="006C7F26" w14:paraId="2B4147C1" w14:textId="77777777">
        <w:trPr>
          <w:tblCellSpacing w:w="15" w:type="dxa"/>
        </w:trPr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0B14E2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D07</w:t>
            </w:r>
          </w:p>
        </w:tc>
        <w:tc>
          <w:tcPr>
            <w:tcW w:w="397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0DE6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Hóa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</w:t>
            </w:r>
          </w:p>
        </w:tc>
        <w:tc>
          <w:tcPr>
            <w:tcW w:w="18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FF46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X26</w:t>
            </w:r>
          </w:p>
        </w:tc>
        <w:tc>
          <w:tcPr>
            <w:tcW w:w="525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9BFB9A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Tin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</w:t>
            </w:r>
          </w:p>
        </w:tc>
      </w:tr>
    </w:tbl>
    <w:p w14:paraId="026A9108" w14:textId="259A3172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lastRenderedPageBreak/>
        <w:drawing>
          <wp:inline distT="0" distB="0" distL="0" distR="0" wp14:anchorId="44D27389" wp14:editId="05E7B868">
            <wp:extent cx="5818505" cy="8229600"/>
            <wp:effectExtent l="0" t="0" r="0" b="0"/>
            <wp:docPr id="12644203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C7F26">
        <w:rPr>
          <w:rFonts w:ascii="Times New Roman" w:hAnsi="Times New Roman" w:cs="Times New Roman"/>
        </w:rPr>
        <w:lastRenderedPageBreak/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chuẩn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đại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chính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quy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trong</w:t>
      </w:r>
      <w:proofErr w:type="spellEnd"/>
      <w:r w:rsidRPr="006C7F26">
        <w:rPr>
          <w:rFonts w:ascii="Times New Roman" w:hAnsi="Times New Roman" w:cs="Times New Roman"/>
        </w:rPr>
        <w:t xml:space="preserve"> 3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gần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đây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tại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Phân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hiệu</w:t>
      </w:r>
      <w:proofErr w:type="spellEnd"/>
      <w:r w:rsidRPr="006C7F26">
        <w:rPr>
          <w:rFonts w:ascii="Times New Roman" w:hAnsi="Times New Roman" w:cs="Times New Roman"/>
        </w:rPr>
        <w:t xml:space="preserve"> Trường </w:t>
      </w:r>
      <w:proofErr w:type="spellStart"/>
      <w:r w:rsidRPr="006C7F26">
        <w:rPr>
          <w:rFonts w:ascii="Times New Roman" w:hAnsi="Times New Roman" w:cs="Times New Roman"/>
        </w:rPr>
        <w:t>Đại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Thủy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lợi</w:t>
      </w:r>
      <w:proofErr w:type="spellEnd"/>
    </w:p>
    <w:p w14:paraId="4D4A922F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</w:rPr>
        <w:t>Phân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hiệu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trường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Đại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Thủy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lợi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dự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kiến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tổ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chức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theo</w:t>
      </w:r>
      <w:proofErr w:type="spellEnd"/>
      <w:r w:rsidRPr="006C7F26">
        <w:rPr>
          <w:rFonts w:ascii="Times New Roman" w:hAnsi="Times New Roman" w:cs="Times New Roman"/>
        </w:rPr>
        <w:t xml:space="preserve"> 3 </w:t>
      </w:r>
      <w:proofErr w:type="spellStart"/>
      <w:r w:rsidRPr="006C7F26">
        <w:rPr>
          <w:rFonts w:ascii="Times New Roman" w:hAnsi="Times New Roman" w:cs="Times New Roman"/>
        </w:rPr>
        <w:t>phương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thức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sau</w:t>
      </w:r>
      <w:proofErr w:type="spellEnd"/>
      <w:r w:rsidRPr="006C7F26">
        <w:rPr>
          <w:rFonts w:ascii="Times New Roman" w:hAnsi="Times New Roman" w:cs="Times New Roman"/>
        </w:rPr>
        <w:t>:</w:t>
      </w:r>
    </w:p>
    <w:p w14:paraId="40D6EA58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b/>
          <w:bCs/>
          <w:i/>
          <w:iCs/>
        </w:rPr>
        <w:t xml:space="preserve">2.1. Phương </w:t>
      </w:r>
      <w:proofErr w:type="spellStart"/>
      <w:r w:rsidRPr="006C7F26">
        <w:rPr>
          <w:rFonts w:ascii="Times New Roman" w:hAnsi="Times New Roman" w:cs="Times New Roman"/>
          <w:b/>
          <w:bCs/>
          <w:i/>
          <w:iCs/>
        </w:rPr>
        <w:t>thức</w:t>
      </w:r>
      <w:proofErr w:type="spellEnd"/>
      <w:r w:rsidRPr="006C7F26">
        <w:rPr>
          <w:rFonts w:ascii="Times New Roman" w:hAnsi="Times New Roman" w:cs="Times New Roman"/>
          <w:b/>
          <w:bCs/>
          <w:i/>
          <w:iCs/>
        </w:rPr>
        <w:t xml:space="preserve"> 1:</w:t>
      </w:r>
      <w:r w:rsidRPr="006C7F26">
        <w:rPr>
          <w:rFonts w:ascii="Times New Roman" w:hAnsi="Times New Roman" w:cs="Times New Roman"/>
          <w:b/>
          <w:bCs/>
        </w:rPr>
        <w:t> </w:t>
      </w:r>
      <w:proofErr w:type="spellStart"/>
      <w:r w:rsidRPr="006C7F26">
        <w:rPr>
          <w:rFonts w:ascii="Times New Roman" w:hAnsi="Times New Roman" w:cs="Times New Roman"/>
          <w:b/>
          <w:bCs/>
        </w:rPr>
        <w:t>Xét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tuyển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thẳng</w:t>
      </w:r>
      <w:proofErr w:type="spellEnd"/>
    </w:p>
    <w:p w14:paraId="0FE91793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đoạt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giải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nhất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nhì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ba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trong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chọn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giỏi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quốc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gia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quốc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tế</w:t>
      </w:r>
      <w:proofErr w:type="spellEnd"/>
      <w:r w:rsidRPr="006C7F26">
        <w:rPr>
          <w:rFonts w:ascii="Times New Roman" w:hAnsi="Times New Roman" w:cs="Times New Roman"/>
        </w:rPr>
        <w:t xml:space="preserve"> do </w:t>
      </w:r>
      <w:proofErr w:type="spellStart"/>
      <w:r w:rsidRPr="006C7F26">
        <w:rPr>
          <w:rFonts w:ascii="Times New Roman" w:hAnsi="Times New Roman" w:cs="Times New Roman"/>
        </w:rPr>
        <w:t>Bộ</w:t>
      </w:r>
      <w:proofErr w:type="spellEnd"/>
      <w:r w:rsidRPr="006C7F26">
        <w:rPr>
          <w:rFonts w:ascii="Times New Roman" w:hAnsi="Times New Roman" w:cs="Times New Roman"/>
        </w:rPr>
        <w:t xml:space="preserve"> GDĐT </w:t>
      </w:r>
      <w:proofErr w:type="spellStart"/>
      <w:r w:rsidRPr="006C7F26">
        <w:rPr>
          <w:rFonts w:ascii="Times New Roman" w:hAnsi="Times New Roman" w:cs="Times New Roman"/>
        </w:rPr>
        <w:t>tạo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tổ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chức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cử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tham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gia</w:t>
      </w:r>
      <w:proofErr w:type="spellEnd"/>
      <w:r w:rsidRPr="006C7F26">
        <w:rPr>
          <w:rFonts w:ascii="Times New Roman" w:hAnsi="Times New Roman" w:cs="Times New Roman"/>
        </w:rPr>
        <w:t xml:space="preserve">; </w:t>
      </w:r>
      <w:proofErr w:type="spellStart"/>
      <w:r w:rsidRPr="006C7F26">
        <w:rPr>
          <w:rFonts w:ascii="Times New Roman" w:hAnsi="Times New Roman" w:cs="Times New Roman"/>
        </w:rPr>
        <w:t>thời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gian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đoạt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giải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không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quá</w:t>
      </w:r>
      <w:proofErr w:type="spellEnd"/>
      <w:r w:rsidRPr="006C7F26">
        <w:rPr>
          <w:rFonts w:ascii="Times New Roman" w:hAnsi="Times New Roman" w:cs="Times New Roman"/>
        </w:rPr>
        <w:t xml:space="preserve"> 03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tính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tới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thời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đoạt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giải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nhất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nhì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ba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trong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tay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nghề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khu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vực</w:t>
      </w:r>
      <w:proofErr w:type="spellEnd"/>
      <w:r w:rsidRPr="006C7F26">
        <w:rPr>
          <w:rFonts w:ascii="Times New Roman" w:hAnsi="Times New Roman" w:cs="Times New Roman"/>
        </w:rPr>
        <w:t xml:space="preserve"> ASEAN </w:t>
      </w:r>
      <w:proofErr w:type="spellStart"/>
      <w:r w:rsidRPr="006C7F26">
        <w:rPr>
          <w:rFonts w:ascii="Times New Roman" w:hAnsi="Times New Roman" w:cs="Times New Roman"/>
        </w:rPr>
        <w:t>và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tay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nghề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quốc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tế</w:t>
      </w:r>
      <w:proofErr w:type="spellEnd"/>
      <w:r w:rsidRPr="006C7F26">
        <w:rPr>
          <w:rFonts w:ascii="Times New Roman" w:hAnsi="Times New Roman" w:cs="Times New Roman"/>
        </w:rPr>
        <w:t xml:space="preserve"> do </w:t>
      </w:r>
      <w:proofErr w:type="spellStart"/>
      <w:r w:rsidRPr="006C7F26">
        <w:rPr>
          <w:rFonts w:ascii="Times New Roman" w:hAnsi="Times New Roman" w:cs="Times New Roman"/>
        </w:rPr>
        <w:t>Bộ</w:t>
      </w:r>
      <w:proofErr w:type="spellEnd"/>
      <w:r w:rsidRPr="006C7F26">
        <w:rPr>
          <w:rFonts w:ascii="Times New Roman" w:hAnsi="Times New Roman" w:cs="Times New Roman"/>
        </w:rPr>
        <w:t xml:space="preserve"> GDĐT </w:t>
      </w:r>
      <w:proofErr w:type="spellStart"/>
      <w:r w:rsidRPr="006C7F26">
        <w:rPr>
          <w:rFonts w:ascii="Times New Roman" w:hAnsi="Times New Roman" w:cs="Times New Roman"/>
        </w:rPr>
        <w:t>cử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</w:t>
      </w:r>
      <w:proofErr w:type="spellEnd"/>
      <w:r w:rsidRPr="006C7F26">
        <w:rPr>
          <w:rFonts w:ascii="Times New Roman" w:hAnsi="Times New Roman" w:cs="Times New Roman"/>
        </w:rPr>
        <w:t xml:space="preserve">; </w:t>
      </w:r>
      <w:proofErr w:type="spellStart"/>
      <w:r w:rsidRPr="006C7F26">
        <w:rPr>
          <w:rFonts w:ascii="Times New Roman" w:hAnsi="Times New Roman" w:cs="Times New Roman"/>
        </w:rPr>
        <w:t>thời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gian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đoạt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giải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không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quá</w:t>
      </w:r>
      <w:proofErr w:type="spellEnd"/>
      <w:r w:rsidRPr="006C7F26">
        <w:rPr>
          <w:rFonts w:ascii="Times New Roman" w:hAnsi="Times New Roman" w:cs="Times New Roman"/>
        </w:rPr>
        <w:t xml:space="preserve"> 03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tính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theo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đến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thời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. </w:t>
      </w:r>
      <w:proofErr w:type="spellStart"/>
      <w:r w:rsidRPr="006C7F26">
        <w:rPr>
          <w:rFonts w:ascii="Times New Roman" w:hAnsi="Times New Roman" w:cs="Times New Roman"/>
        </w:rPr>
        <w:t>Cụ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thể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như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sau</w:t>
      </w:r>
      <w:proofErr w:type="spellEnd"/>
      <w:r w:rsidRPr="006C7F26">
        <w:rPr>
          <w:rFonts w:ascii="Times New Roman" w:hAnsi="Times New Roman" w:cs="Times New Roman"/>
        </w:rPr>
        <w:t>:</w:t>
      </w:r>
    </w:p>
    <w:tbl>
      <w:tblPr>
        <w:tblW w:w="109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4364"/>
        <w:gridCol w:w="5782"/>
      </w:tblGrid>
      <w:tr w:rsidR="006C7F26" w:rsidRPr="006C7F26" w14:paraId="3B61105E" w14:textId="77777777">
        <w:trPr>
          <w:tblHeader/>
          <w:tblCellSpacing w:w="15" w:type="dxa"/>
        </w:trPr>
        <w:tc>
          <w:tcPr>
            <w:tcW w:w="769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7C3A219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TT</w:t>
            </w:r>
          </w:p>
        </w:tc>
        <w:tc>
          <w:tcPr>
            <w:tcW w:w="438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26963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môn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HSG</w:t>
            </w:r>
          </w:p>
        </w:tc>
        <w:tc>
          <w:tcPr>
            <w:tcW w:w="58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C5E5EA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ngành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tuyển</w:t>
            </w:r>
            <w:proofErr w:type="spellEnd"/>
          </w:p>
        </w:tc>
      </w:tr>
      <w:tr w:rsidR="006C7F26" w:rsidRPr="006C7F26" w14:paraId="3F4E4DAE" w14:textId="77777777">
        <w:trPr>
          <w:tblCellSpacing w:w="15" w:type="dxa"/>
        </w:trPr>
        <w:tc>
          <w:tcPr>
            <w:tcW w:w="769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5BDC3B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0AD81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Toán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lí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</w:t>
            </w:r>
          </w:p>
        </w:tc>
        <w:tc>
          <w:tcPr>
            <w:tcW w:w="58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711C20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Tất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ngành</w:t>
            </w:r>
            <w:proofErr w:type="spellEnd"/>
          </w:p>
        </w:tc>
      </w:tr>
      <w:tr w:rsidR="006C7F26" w:rsidRPr="006C7F26" w14:paraId="5D4FC650" w14:textId="77777777">
        <w:trPr>
          <w:tblCellSpacing w:w="15" w:type="dxa"/>
        </w:trPr>
        <w:tc>
          <w:tcPr>
            <w:tcW w:w="769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A06E7B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38F8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Hóa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58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BD6DFA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Tất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ngành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trừ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ngành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Ngôn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Luật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Luật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kinh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tế</w:t>
            </w:r>
            <w:proofErr w:type="spellEnd"/>
          </w:p>
        </w:tc>
      </w:tr>
      <w:tr w:rsidR="006C7F26" w:rsidRPr="006C7F26" w14:paraId="4C57EBC8" w14:textId="77777777">
        <w:trPr>
          <w:tblCellSpacing w:w="15" w:type="dxa"/>
        </w:trPr>
        <w:tc>
          <w:tcPr>
            <w:tcW w:w="769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877DC6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503AF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Tin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58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5F392E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nghệ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thông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tin, Trí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tuệ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nhân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tạo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khoa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liệu</w:t>
            </w:r>
            <w:proofErr w:type="spellEnd"/>
          </w:p>
        </w:tc>
      </w:tr>
      <w:tr w:rsidR="006C7F26" w:rsidRPr="006C7F26" w14:paraId="1540B737" w14:textId="77777777">
        <w:trPr>
          <w:tblCellSpacing w:w="15" w:type="dxa"/>
        </w:trPr>
        <w:tc>
          <w:tcPr>
            <w:tcW w:w="769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3FD2A2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46F37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văn</w:t>
            </w:r>
            <w:proofErr w:type="spellEnd"/>
          </w:p>
        </w:tc>
        <w:tc>
          <w:tcPr>
            <w:tcW w:w="58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6F7A34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Ngôn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Luật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Luật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kinh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tế</w:t>
            </w:r>
            <w:proofErr w:type="spellEnd"/>
          </w:p>
        </w:tc>
      </w:tr>
      <w:tr w:rsidR="006C7F26" w:rsidRPr="006C7F26" w14:paraId="024BB9D1" w14:textId="77777777">
        <w:trPr>
          <w:tblCellSpacing w:w="15" w:type="dxa"/>
        </w:trPr>
        <w:tc>
          <w:tcPr>
            <w:tcW w:w="769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EC1754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DC6E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Lịch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sử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Địa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lí</w:t>
            </w:r>
            <w:proofErr w:type="spellEnd"/>
          </w:p>
        </w:tc>
        <w:tc>
          <w:tcPr>
            <w:tcW w:w="58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184E4D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Luật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Luật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kinh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tế</w:t>
            </w:r>
            <w:proofErr w:type="spellEnd"/>
          </w:p>
        </w:tc>
      </w:tr>
      <w:tr w:rsidR="006C7F26" w:rsidRPr="006C7F26" w14:paraId="34725B3A" w14:textId="77777777">
        <w:trPr>
          <w:tblCellSpacing w:w="15" w:type="dxa"/>
        </w:trPr>
        <w:tc>
          <w:tcPr>
            <w:tcW w:w="769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E2432C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8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C204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Giải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tay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nghề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khu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vực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ASEAN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Quốc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tế</w:t>
            </w:r>
            <w:proofErr w:type="spellEnd"/>
          </w:p>
        </w:tc>
        <w:tc>
          <w:tcPr>
            <w:tcW w:w="58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52F58E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ngành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phù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hơp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với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lĩnh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vực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thí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sinh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đoạt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giải</w:t>
            </w:r>
            <w:proofErr w:type="spellEnd"/>
          </w:p>
        </w:tc>
      </w:tr>
    </w:tbl>
    <w:p w14:paraId="22229AA9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b/>
          <w:bCs/>
          <w:i/>
          <w:iCs/>
        </w:rPr>
        <w:t xml:space="preserve">2.2. Phương </w:t>
      </w:r>
      <w:proofErr w:type="spellStart"/>
      <w:r w:rsidRPr="006C7F26">
        <w:rPr>
          <w:rFonts w:ascii="Times New Roman" w:hAnsi="Times New Roman" w:cs="Times New Roman"/>
          <w:b/>
          <w:bCs/>
          <w:i/>
          <w:iCs/>
        </w:rPr>
        <w:t>thức</w:t>
      </w:r>
      <w:proofErr w:type="spellEnd"/>
      <w:r w:rsidRPr="006C7F26">
        <w:rPr>
          <w:rFonts w:ascii="Times New Roman" w:hAnsi="Times New Roman" w:cs="Times New Roman"/>
          <w:b/>
          <w:bCs/>
          <w:i/>
          <w:iCs/>
        </w:rPr>
        <w:t xml:space="preserve"> 2:</w:t>
      </w:r>
      <w:r w:rsidRPr="006C7F26">
        <w:rPr>
          <w:rFonts w:ascii="Times New Roman" w:hAnsi="Times New Roman" w:cs="Times New Roman"/>
          <w:b/>
          <w:bCs/>
        </w:rPr>
        <w:t> </w:t>
      </w:r>
      <w:proofErr w:type="spellStart"/>
      <w:r w:rsidRPr="006C7F26">
        <w:rPr>
          <w:rFonts w:ascii="Times New Roman" w:hAnsi="Times New Roman" w:cs="Times New Roman"/>
          <w:b/>
          <w:bCs/>
        </w:rPr>
        <w:t>Xét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tuyển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kết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hợp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kết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quả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học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THPT </w:t>
      </w:r>
      <w:proofErr w:type="spellStart"/>
      <w:r w:rsidRPr="006C7F26">
        <w:rPr>
          <w:rFonts w:ascii="Times New Roman" w:hAnsi="Times New Roman" w:cs="Times New Roman"/>
          <w:b/>
          <w:bCs/>
        </w:rPr>
        <w:t>và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các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điều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kiện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ưu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tiên</w:t>
      </w:r>
      <w:proofErr w:type="spellEnd"/>
    </w:p>
    <w:p w14:paraId="24941006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kết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quả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tập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đủ</w:t>
      </w:r>
      <w:proofErr w:type="spellEnd"/>
      <w:r w:rsidRPr="006C7F26">
        <w:rPr>
          <w:rFonts w:ascii="Times New Roman" w:hAnsi="Times New Roman" w:cs="Times New Roman"/>
        </w:rPr>
        <w:t xml:space="preserve"> 3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THPT, </w:t>
      </w:r>
      <w:proofErr w:type="spellStart"/>
      <w:r w:rsidRPr="006C7F26">
        <w:rPr>
          <w:rFonts w:ascii="Times New Roman" w:hAnsi="Times New Roman" w:cs="Times New Roman"/>
        </w:rPr>
        <w:t>với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tốt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nghiệp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2026 </w:t>
      </w:r>
      <w:proofErr w:type="spellStart"/>
      <w:r w:rsidRPr="006C7F26">
        <w:rPr>
          <w:rFonts w:ascii="Times New Roman" w:hAnsi="Times New Roman" w:cs="Times New Roman"/>
        </w:rPr>
        <w:t>phải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kết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quả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tốt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nghiệp</w:t>
      </w:r>
      <w:proofErr w:type="spellEnd"/>
      <w:r w:rsidRPr="006C7F26">
        <w:rPr>
          <w:rFonts w:ascii="Times New Roman" w:hAnsi="Times New Roman" w:cs="Times New Roman"/>
        </w:rPr>
        <w:t xml:space="preserve"> THPT </w:t>
      </w:r>
      <w:proofErr w:type="spellStart"/>
      <w:r w:rsidRPr="006C7F26">
        <w:rPr>
          <w:rFonts w:ascii="Times New Roman" w:hAnsi="Times New Roman" w:cs="Times New Roman"/>
        </w:rPr>
        <w:t>đạt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từ</w:t>
      </w:r>
      <w:proofErr w:type="spellEnd"/>
      <w:r w:rsidRPr="006C7F26">
        <w:rPr>
          <w:rFonts w:ascii="Times New Roman" w:hAnsi="Times New Roman" w:cs="Times New Roman"/>
        </w:rPr>
        <w:t xml:space="preserve"> 15.00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trở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lên</w:t>
      </w:r>
      <w:proofErr w:type="spellEnd"/>
      <w:r w:rsidRPr="006C7F26">
        <w:rPr>
          <w:rFonts w:ascii="Times New Roman" w:hAnsi="Times New Roman" w:cs="Times New Roman"/>
        </w:rPr>
        <w:t xml:space="preserve">. </w:t>
      </w:r>
      <w:proofErr w:type="spellStart"/>
      <w:r w:rsidRPr="006C7F26">
        <w:rPr>
          <w:rFonts w:ascii="Times New Roman" w:hAnsi="Times New Roman" w:cs="Times New Roman"/>
        </w:rPr>
        <w:t>Đối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với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được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khen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thưởng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xuất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sắc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giỏi</w:t>
      </w:r>
      <w:proofErr w:type="spellEnd"/>
      <w:r w:rsidRPr="006C7F26">
        <w:rPr>
          <w:rFonts w:ascii="Times New Roman" w:hAnsi="Times New Roman" w:cs="Times New Roman"/>
        </w:rPr>
        <w:t xml:space="preserve"> 3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THPT, 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chứng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chỉ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Tiếng</w:t>
      </w:r>
      <w:proofErr w:type="spellEnd"/>
      <w:r w:rsidRPr="006C7F26">
        <w:rPr>
          <w:rFonts w:ascii="Times New Roman" w:hAnsi="Times New Roman" w:cs="Times New Roman"/>
        </w:rPr>
        <w:t xml:space="preserve"> Anh IELTS </w:t>
      </w:r>
      <w:proofErr w:type="spellStart"/>
      <w:r w:rsidRPr="006C7F26">
        <w:rPr>
          <w:rFonts w:ascii="Times New Roman" w:hAnsi="Times New Roman" w:cs="Times New Roman"/>
        </w:rPr>
        <w:t>từ</w:t>
      </w:r>
      <w:proofErr w:type="spellEnd"/>
      <w:r w:rsidRPr="006C7F26">
        <w:rPr>
          <w:rFonts w:ascii="Times New Roman" w:hAnsi="Times New Roman" w:cs="Times New Roman"/>
        </w:rPr>
        <w:t xml:space="preserve"> 5.0 </w:t>
      </w:r>
      <w:proofErr w:type="spellStart"/>
      <w:r w:rsidRPr="006C7F26">
        <w:rPr>
          <w:rFonts w:ascii="Times New Roman" w:hAnsi="Times New Roman" w:cs="Times New Roman"/>
        </w:rPr>
        <w:t>trở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lên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hoặc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chứng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chỉ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ngoại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ngữ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tương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đương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còn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hạn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tính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đến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ngày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đạt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giải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nhất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nhì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ba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giỏi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cấp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tỉnh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thành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phố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trường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chuyên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được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cộng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ưu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tiên</w:t>
      </w:r>
      <w:proofErr w:type="spellEnd"/>
      <w:r w:rsidRPr="006C7F26">
        <w:rPr>
          <w:rFonts w:ascii="Times New Roman" w:hAnsi="Times New Roman" w:cs="Times New Roman"/>
        </w:rPr>
        <w:t>).</w:t>
      </w:r>
    </w:p>
    <w:p w14:paraId="5F378CB8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  <w:b/>
          <w:bCs/>
        </w:rPr>
        <w:t>Cách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tính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Điểm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xét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tuyển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(ĐXT):</w:t>
      </w:r>
    </w:p>
    <w:p w14:paraId="711E672D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b/>
          <w:bCs/>
        </w:rPr>
        <w:t xml:space="preserve">ĐXT = </w:t>
      </w:r>
      <w:proofErr w:type="spellStart"/>
      <w:r w:rsidRPr="006C7F26">
        <w:rPr>
          <w:rFonts w:ascii="Times New Roman" w:hAnsi="Times New Roman" w:cs="Times New Roman"/>
          <w:b/>
          <w:bCs/>
        </w:rPr>
        <w:t>Điểm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M1 + </w:t>
      </w:r>
      <w:proofErr w:type="spellStart"/>
      <w:r w:rsidRPr="006C7F26">
        <w:rPr>
          <w:rFonts w:ascii="Times New Roman" w:hAnsi="Times New Roman" w:cs="Times New Roman"/>
          <w:b/>
          <w:bCs/>
        </w:rPr>
        <w:t>Điểm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M2 + </w:t>
      </w:r>
      <w:proofErr w:type="spellStart"/>
      <w:r w:rsidRPr="006C7F26">
        <w:rPr>
          <w:rFonts w:ascii="Times New Roman" w:hAnsi="Times New Roman" w:cs="Times New Roman"/>
          <w:b/>
          <w:bCs/>
        </w:rPr>
        <w:t>Điểm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M3 + </w:t>
      </w:r>
      <w:proofErr w:type="spellStart"/>
      <w:r w:rsidRPr="006C7F26">
        <w:rPr>
          <w:rFonts w:ascii="Times New Roman" w:hAnsi="Times New Roman" w:cs="Times New Roman"/>
          <w:b/>
          <w:bCs/>
        </w:rPr>
        <w:t>Điểm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cộng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XT + ĐƯT</w:t>
      </w:r>
    </w:p>
    <w:p w14:paraId="36691E9D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  <w:i/>
          <w:iCs/>
        </w:rPr>
        <w:t>Riêng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các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ngành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Ngành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Ngôn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ngữ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Anh, M</w:t>
      </w:r>
      <w:r w:rsidRPr="006C7F26">
        <w:rPr>
          <w:rFonts w:ascii="Times New Roman" w:hAnsi="Times New Roman" w:cs="Times New Roman"/>
          <w:i/>
          <w:iCs/>
          <w:vertAlign w:val="subscript"/>
        </w:rPr>
        <w:t>1</w:t>
      </w:r>
      <w:r w:rsidRPr="006C7F26">
        <w:rPr>
          <w:rFonts w:ascii="Times New Roman" w:hAnsi="Times New Roman" w:cs="Times New Roman"/>
          <w:i/>
          <w:iCs/>
        </w:rPr>
        <w:t> </w:t>
      </w:r>
      <w:proofErr w:type="spellStart"/>
      <w:r w:rsidRPr="006C7F26">
        <w:rPr>
          <w:rFonts w:ascii="Times New Roman" w:hAnsi="Times New Roman" w:cs="Times New Roman"/>
          <w:i/>
          <w:iCs/>
        </w:rPr>
        <w:t>là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môn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Toán</w:t>
      </w:r>
      <w:proofErr w:type="spellEnd"/>
      <w:r w:rsidRPr="006C7F26">
        <w:rPr>
          <w:rFonts w:ascii="Times New Roman" w:hAnsi="Times New Roman" w:cs="Times New Roman"/>
          <w:i/>
          <w:iCs/>
        </w:rPr>
        <w:t>, M</w:t>
      </w:r>
      <w:r w:rsidRPr="006C7F26">
        <w:rPr>
          <w:rFonts w:ascii="Times New Roman" w:hAnsi="Times New Roman" w:cs="Times New Roman"/>
          <w:i/>
          <w:iCs/>
          <w:vertAlign w:val="subscript"/>
        </w:rPr>
        <w:t>2</w:t>
      </w:r>
      <w:r w:rsidRPr="006C7F26">
        <w:rPr>
          <w:rFonts w:ascii="Times New Roman" w:hAnsi="Times New Roman" w:cs="Times New Roman"/>
          <w:i/>
          <w:iCs/>
        </w:rPr>
        <w:t> </w:t>
      </w:r>
      <w:proofErr w:type="spellStart"/>
      <w:r w:rsidRPr="006C7F26">
        <w:rPr>
          <w:rFonts w:ascii="Times New Roman" w:hAnsi="Times New Roman" w:cs="Times New Roman"/>
          <w:i/>
          <w:iCs/>
        </w:rPr>
        <w:t>là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môn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Tiếng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Anh </w:t>
      </w:r>
      <w:proofErr w:type="spellStart"/>
      <w:r w:rsidRPr="006C7F26">
        <w:rPr>
          <w:rFonts w:ascii="Times New Roman" w:hAnsi="Times New Roman" w:cs="Times New Roman"/>
          <w:i/>
          <w:iCs/>
        </w:rPr>
        <w:t>và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M</w:t>
      </w:r>
      <w:r w:rsidRPr="006C7F26">
        <w:rPr>
          <w:rFonts w:ascii="Times New Roman" w:hAnsi="Times New Roman" w:cs="Times New Roman"/>
          <w:i/>
          <w:iCs/>
          <w:vertAlign w:val="subscript"/>
        </w:rPr>
        <w:t>3</w:t>
      </w:r>
      <w:r w:rsidRPr="006C7F26">
        <w:rPr>
          <w:rFonts w:ascii="Times New Roman" w:hAnsi="Times New Roman" w:cs="Times New Roman"/>
          <w:i/>
          <w:iCs/>
        </w:rPr>
        <w:t> </w:t>
      </w:r>
      <w:proofErr w:type="spellStart"/>
      <w:r w:rsidRPr="006C7F26">
        <w:rPr>
          <w:rFonts w:ascii="Times New Roman" w:hAnsi="Times New Roman" w:cs="Times New Roman"/>
          <w:i/>
          <w:iCs/>
        </w:rPr>
        <w:t>là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môn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còn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lại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trong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tổ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hợp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xét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tuyển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của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ngành</w:t>
      </w:r>
      <w:proofErr w:type="spellEnd"/>
      <w:r w:rsidRPr="006C7F26">
        <w:rPr>
          <w:rFonts w:ascii="Times New Roman" w:hAnsi="Times New Roman" w:cs="Times New Roman"/>
          <w:i/>
          <w:iCs/>
        </w:rPr>
        <w:t>;</w:t>
      </w:r>
    </w:p>
    <w:p w14:paraId="79C82AD9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  <w:i/>
          <w:iCs/>
        </w:rPr>
        <w:t>Điểm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xét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tuyển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được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quy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về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thang </w:t>
      </w:r>
      <w:proofErr w:type="spellStart"/>
      <w:r w:rsidRPr="006C7F26">
        <w:rPr>
          <w:rFonts w:ascii="Times New Roman" w:hAnsi="Times New Roman" w:cs="Times New Roman"/>
          <w:i/>
          <w:iCs/>
        </w:rPr>
        <w:t>điểm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30 </w:t>
      </w:r>
      <w:proofErr w:type="spellStart"/>
      <w:r w:rsidRPr="006C7F26">
        <w:rPr>
          <w:rFonts w:ascii="Times New Roman" w:hAnsi="Times New Roman" w:cs="Times New Roman"/>
          <w:i/>
          <w:iCs/>
        </w:rPr>
        <w:t>theo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công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thức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sau</w:t>
      </w:r>
      <w:proofErr w:type="spellEnd"/>
      <w:r w:rsidRPr="006C7F26">
        <w:rPr>
          <w:rFonts w:ascii="Times New Roman" w:hAnsi="Times New Roman" w:cs="Times New Roman"/>
          <w:i/>
          <w:iCs/>
        </w:rPr>
        <w:t>:</w:t>
      </w:r>
    </w:p>
    <w:p w14:paraId="0F20C16B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b/>
          <w:bCs/>
        </w:rPr>
        <w:lastRenderedPageBreak/>
        <w:t>ĐXT = (</w:t>
      </w:r>
      <w:proofErr w:type="spellStart"/>
      <w:r w:rsidRPr="006C7F26">
        <w:rPr>
          <w:rFonts w:ascii="Times New Roman" w:hAnsi="Times New Roman" w:cs="Times New Roman"/>
          <w:b/>
          <w:bCs/>
        </w:rPr>
        <w:t>Điểm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M</w:t>
      </w:r>
      <w:r w:rsidRPr="006C7F26">
        <w:rPr>
          <w:rFonts w:ascii="Times New Roman" w:hAnsi="Times New Roman" w:cs="Times New Roman"/>
          <w:b/>
          <w:bCs/>
          <w:vertAlign w:val="subscript"/>
        </w:rPr>
        <w:t>1</w:t>
      </w:r>
      <w:r w:rsidRPr="006C7F26">
        <w:rPr>
          <w:rFonts w:ascii="Times New Roman" w:hAnsi="Times New Roman" w:cs="Times New Roman"/>
          <w:b/>
          <w:bCs/>
        </w:rPr>
        <w:t xml:space="preserve">x2 + </w:t>
      </w:r>
      <w:proofErr w:type="spellStart"/>
      <w:r w:rsidRPr="006C7F26">
        <w:rPr>
          <w:rFonts w:ascii="Times New Roman" w:hAnsi="Times New Roman" w:cs="Times New Roman"/>
          <w:b/>
          <w:bCs/>
        </w:rPr>
        <w:t>Điểm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M</w:t>
      </w:r>
      <w:r w:rsidRPr="006C7F26">
        <w:rPr>
          <w:rFonts w:ascii="Times New Roman" w:hAnsi="Times New Roman" w:cs="Times New Roman"/>
          <w:b/>
          <w:bCs/>
          <w:vertAlign w:val="subscript"/>
        </w:rPr>
        <w:t>2</w:t>
      </w:r>
      <w:r w:rsidRPr="006C7F26">
        <w:rPr>
          <w:rFonts w:ascii="Times New Roman" w:hAnsi="Times New Roman" w:cs="Times New Roman"/>
          <w:b/>
          <w:bCs/>
        </w:rPr>
        <w:t xml:space="preserve">x2 + </w:t>
      </w:r>
      <w:proofErr w:type="spellStart"/>
      <w:r w:rsidRPr="006C7F26">
        <w:rPr>
          <w:rFonts w:ascii="Times New Roman" w:hAnsi="Times New Roman" w:cs="Times New Roman"/>
          <w:b/>
          <w:bCs/>
        </w:rPr>
        <w:t>Điểm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M</w:t>
      </w:r>
      <w:proofErr w:type="gramStart"/>
      <w:r w:rsidRPr="006C7F26">
        <w:rPr>
          <w:rFonts w:ascii="Times New Roman" w:hAnsi="Times New Roman" w:cs="Times New Roman"/>
          <w:b/>
          <w:bCs/>
          <w:vertAlign w:val="subscript"/>
        </w:rPr>
        <w:t>3</w:t>
      </w:r>
      <w:r w:rsidRPr="006C7F26">
        <w:rPr>
          <w:rFonts w:ascii="Times New Roman" w:hAnsi="Times New Roman" w:cs="Times New Roman"/>
          <w:b/>
          <w:bCs/>
        </w:rPr>
        <w:t>)x</w:t>
      </w:r>
      <w:proofErr w:type="gramEnd"/>
      <w:r w:rsidRPr="006C7F26">
        <w:rPr>
          <w:rFonts w:ascii="Times New Roman" w:hAnsi="Times New Roman" w:cs="Times New Roman"/>
          <w:b/>
          <w:bCs/>
        </w:rPr>
        <w:t xml:space="preserve">3/5 + </w:t>
      </w:r>
      <w:proofErr w:type="spellStart"/>
      <w:r w:rsidRPr="006C7F26">
        <w:rPr>
          <w:rFonts w:ascii="Times New Roman" w:hAnsi="Times New Roman" w:cs="Times New Roman"/>
          <w:b/>
          <w:bCs/>
        </w:rPr>
        <w:t>Điểm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cộng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XT + ĐƯT</w:t>
      </w:r>
    </w:p>
    <w:p w14:paraId="76A8DFA3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b/>
          <w:bCs/>
          <w:i/>
          <w:iCs/>
          <w:u w:val="single"/>
        </w:rPr>
        <w:t xml:space="preserve">Trong </w:t>
      </w:r>
      <w:proofErr w:type="spellStart"/>
      <w:r w:rsidRPr="006C7F26">
        <w:rPr>
          <w:rFonts w:ascii="Times New Roman" w:hAnsi="Times New Roman" w:cs="Times New Roman"/>
          <w:b/>
          <w:bCs/>
          <w:i/>
          <w:iCs/>
          <w:u w:val="single"/>
        </w:rPr>
        <w:t>đó</w:t>
      </w:r>
      <w:proofErr w:type="spellEnd"/>
      <w:r w:rsidRPr="006C7F26">
        <w:rPr>
          <w:rFonts w:ascii="Times New Roman" w:hAnsi="Times New Roman" w:cs="Times New Roman"/>
          <w:b/>
          <w:bCs/>
          <w:i/>
          <w:iCs/>
          <w:u w:val="single"/>
        </w:rPr>
        <w:t>:</w:t>
      </w:r>
    </w:p>
    <w:p w14:paraId="47987224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 xml:space="preserve">+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M1 = (TB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lớp</w:t>
      </w:r>
      <w:proofErr w:type="spellEnd"/>
      <w:r w:rsidRPr="006C7F26">
        <w:rPr>
          <w:rFonts w:ascii="Times New Roman" w:hAnsi="Times New Roman" w:cs="Times New Roman"/>
        </w:rPr>
        <w:t xml:space="preserve"> 10 </w:t>
      </w:r>
      <w:proofErr w:type="spellStart"/>
      <w:r w:rsidRPr="006C7F26">
        <w:rPr>
          <w:rFonts w:ascii="Times New Roman" w:hAnsi="Times New Roman" w:cs="Times New Roman"/>
        </w:rPr>
        <w:t>môn</w:t>
      </w:r>
      <w:proofErr w:type="spellEnd"/>
      <w:r w:rsidRPr="006C7F26">
        <w:rPr>
          <w:rFonts w:ascii="Times New Roman" w:hAnsi="Times New Roman" w:cs="Times New Roman"/>
        </w:rPr>
        <w:t xml:space="preserve"> 1 + TB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lớp</w:t>
      </w:r>
      <w:proofErr w:type="spellEnd"/>
      <w:r w:rsidRPr="006C7F26">
        <w:rPr>
          <w:rFonts w:ascii="Times New Roman" w:hAnsi="Times New Roman" w:cs="Times New Roman"/>
        </w:rPr>
        <w:t xml:space="preserve"> 11 </w:t>
      </w:r>
      <w:proofErr w:type="spellStart"/>
      <w:r w:rsidRPr="006C7F26">
        <w:rPr>
          <w:rFonts w:ascii="Times New Roman" w:hAnsi="Times New Roman" w:cs="Times New Roman"/>
        </w:rPr>
        <w:t>môn</w:t>
      </w:r>
      <w:proofErr w:type="spellEnd"/>
      <w:r w:rsidRPr="006C7F26">
        <w:rPr>
          <w:rFonts w:ascii="Times New Roman" w:hAnsi="Times New Roman" w:cs="Times New Roman"/>
        </w:rPr>
        <w:t xml:space="preserve"> 1 + TB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lớp</w:t>
      </w:r>
      <w:proofErr w:type="spellEnd"/>
      <w:r w:rsidRPr="006C7F26">
        <w:rPr>
          <w:rFonts w:ascii="Times New Roman" w:hAnsi="Times New Roman" w:cs="Times New Roman"/>
        </w:rPr>
        <w:t xml:space="preserve"> 12 </w:t>
      </w:r>
      <w:proofErr w:type="spellStart"/>
      <w:r w:rsidRPr="006C7F26">
        <w:rPr>
          <w:rFonts w:ascii="Times New Roman" w:hAnsi="Times New Roman" w:cs="Times New Roman"/>
        </w:rPr>
        <w:t>môn</w:t>
      </w:r>
      <w:proofErr w:type="spellEnd"/>
      <w:r w:rsidRPr="006C7F26">
        <w:rPr>
          <w:rFonts w:ascii="Times New Roman" w:hAnsi="Times New Roman" w:cs="Times New Roman"/>
        </w:rPr>
        <w:t xml:space="preserve"> 1)/3</w:t>
      </w:r>
      <w:r w:rsidRPr="006C7F26">
        <w:rPr>
          <w:rFonts w:ascii="Times New Roman" w:hAnsi="Times New Roman" w:cs="Times New Roman"/>
          <w:i/>
          <w:iCs/>
        </w:rPr>
        <w:t>;</w:t>
      </w:r>
    </w:p>
    <w:p w14:paraId="3E5FA7B8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 xml:space="preserve">+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M2 = (TB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lớp</w:t>
      </w:r>
      <w:proofErr w:type="spellEnd"/>
      <w:r w:rsidRPr="006C7F26">
        <w:rPr>
          <w:rFonts w:ascii="Times New Roman" w:hAnsi="Times New Roman" w:cs="Times New Roman"/>
        </w:rPr>
        <w:t xml:space="preserve"> 10 </w:t>
      </w:r>
      <w:proofErr w:type="spellStart"/>
      <w:r w:rsidRPr="006C7F26">
        <w:rPr>
          <w:rFonts w:ascii="Times New Roman" w:hAnsi="Times New Roman" w:cs="Times New Roman"/>
        </w:rPr>
        <w:t>môn</w:t>
      </w:r>
      <w:proofErr w:type="spellEnd"/>
      <w:r w:rsidRPr="006C7F26">
        <w:rPr>
          <w:rFonts w:ascii="Times New Roman" w:hAnsi="Times New Roman" w:cs="Times New Roman"/>
        </w:rPr>
        <w:t xml:space="preserve"> 2 + TB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lớp</w:t>
      </w:r>
      <w:proofErr w:type="spellEnd"/>
      <w:r w:rsidRPr="006C7F26">
        <w:rPr>
          <w:rFonts w:ascii="Times New Roman" w:hAnsi="Times New Roman" w:cs="Times New Roman"/>
        </w:rPr>
        <w:t xml:space="preserve"> 11 </w:t>
      </w:r>
      <w:proofErr w:type="spellStart"/>
      <w:r w:rsidRPr="006C7F26">
        <w:rPr>
          <w:rFonts w:ascii="Times New Roman" w:hAnsi="Times New Roman" w:cs="Times New Roman"/>
        </w:rPr>
        <w:t>môn</w:t>
      </w:r>
      <w:proofErr w:type="spellEnd"/>
      <w:r w:rsidRPr="006C7F26">
        <w:rPr>
          <w:rFonts w:ascii="Times New Roman" w:hAnsi="Times New Roman" w:cs="Times New Roman"/>
        </w:rPr>
        <w:t xml:space="preserve"> 2 + TB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lớp</w:t>
      </w:r>
      <w:proofErr w:type="spellEnd"/>
      <w:r w:rsidRPr="006C7F26">
        <w:rPr>
          <w:rFonts w:ascii="Times New Roman" w:hAnsi="Times New Roman" w:cs="Times New Roman"/>
        </w:rPr>
        <w:t xml:space="preserve"> 12 </w:t>
      </w:r>
      <w:proofErr w:type="spellStart"/>
      <w:r w:rsidRPr="006C7F26">
        <w:rPr>
          <w:rFonts w:ascii="Times New Roman" w:hAnsi="Times New Roman" w:cs="Times New Roman"/>
        </w:rPr>
        <w:t>môn</w:t>
      </w:r>
      <w:proofErr w:type="spellEnd"/>
      <w:r w:rsidRPr="006C7F26">
        <w:rPr>
          <w:rFonts w:ascii="Times New Roman" w:hAnsi="Times New Roman" w:cs="Times New Roman"/>
        </w:rPr>
        <w:t xml:space="preserve"> 2)/3</w:t>
      </w:r>
      <w:r w:rsidRPr="006C7F26">
        <w:rPr>
          <w:rFonts w:ascii="Times New Roman" w:hAnsi="Times New Roman" w:cs="Times New Roman"/>
          <w:i/>
          <w:iCs/>
        </w:rPr>
        <w:t>;</w:t>
      </w:r>
    </w:p>
    <w:p w14:paraId="76B2131C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 xml:space="preserve">+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M3 = (TB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lớp</w:t>
      </w:r>
      <w:proofErr w:type="spellEnd"/>
      <w:r w:rsidRPr="006C7F26">
        <w:rPr>
          <w:rFonts w:ascii="Times New Roman" w:hAnsi="Times New Roman" w:cs="Times New Roman"/>
        </w:rPr>
        <w:t xml:space="preserve"> 10 </w:t>
      </w:r>
      <w:proofErr w:type="spellStart"/>
      <w:r w:rsidRPr="006C7F26">
        <w:rPr>
          <w:rFonts w:ascii="Times New Roman" w:hAnsi="Times New Roman" w:cs="Times New Roman"/>
        </w:rPr>
        <w:t>môn</w:t>
      </w:r>
      <w:proofErr w:type="spellEnd"/>
      <w:r w:rsidRPr="006C7F26">
        <w:rPr>
          <w:rFonts w:ascii="Times New Roman" w:hAnsi="Times New Roman" w:cs="Times New Roman"/>
        </w:rPr>
        <w:t xml:space="preserve"> 3 + TB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lớp</w:t>
      </w:r>
      <w:proofErr w:type="spellEnd"/>
      <w:r w:rsidRPr="006C7F26">
        <w:rPr>
          <w:rFonts w:ascii="Times New Roman" w:hAnsi="Times New Roman" w:cs="Times New Roman"/>
        </w:rPr>
        <w:t xml:space="preserve"> 11 </w:t>
      </w:r>
      <w:proofErr w:type="spellStart"/>
      <w:r w:rsidRPr="006C7F26">
        <w:rPr>
          <w:rFonts w:ascii="Times New Roman" w:hAnsi="Times New Roman" w:cs="Times New Roman"/>
        </w:rPr>
        <w:t>môn</w:t>
      </w:r>
      <w:proofErr w:type="spellEnd"/>
      <w:r w:rsidRPr="006C7F26">
        <w:rPr>
          <w:rFonts w:ascii="Times New Roman" w:hAnsi="Times New Roman" w:cs="Times New Roman"/>
        </w:rPr>
        <w:t xml:space="preserve"> 3 + TB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lớp</w:t>
      </w:r>
      <w:proofErr w:type="spellEnd"/>
      <w:r w:rsidRPr="006C7F26">
        <w:rPr>
          <w:rFonts w:ascii="Times New Roman" w:hAnsi="Times New Roman" w:cs="Times New Roman"/>
        </w:rPr>
        <w:t xml:space="preserve"> 12 </w:t>
      </w:r>
      <w:proofErr w:type="spellStart"/>
      <w:r w:rsidRPr="006C7F26">
        <w:rPr>
          <w:rFonts w:ascii="Times New Roman" w:hAnsi="Times New Roman" w:cs="Times New Roman"/>
        </w:rPr>
        <w:t>môn</w:t>
      </w:r>
      <w:proofErr w:type="spellEnd"/>
      <w:r w:rsidRPr="006C7F26">
        <w:rPr>
          <w:rFonts w:ascii="Times New Roman" w:hAnsi="Times New Roman" w:cs="Times New Roman"/>
        </w:rPr>
        <w:t xml:space="preserve"> 3)/3</w:t>
      </w:r>
      <w:r w:rsidRPr="006C7F26">
        <w:rPr>
          <w:rFonts w:ascii="Times New Roman" w:hAnsi="Times New Roman" w:cs="Times New Roman"/>
          <w:i/>
          <w:iCs/>
        </w:rPr>
        <w:t>;</w:t>
      </w:r>
    </w:p>
    <w:p w14:paraId="28940E23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i/>
          <w:iCs/>
        </w:rPr>
        <w:t xml:space="preserve">+ ĐƯT: </w:t>
      </w:r>
      <w:proofErr w:type="spellStart"/>
      <w:r w:rsidRPr="006C7F26">
        <w:rPr>
          <w:rFonts w:ascii="Times New Roman" w:hAnsi="Times New Roman" w:cs="Times New Roman"/>
          <w:i/>
          <w:iCs/>
        </w:rPr>
        <w:t>Là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điểm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ưu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tiên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khu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vực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và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đối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tượng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theo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Quy </w:t>
      </w:r>
      <w:proofErr w:type="spellStart"/>
      <w:r w:rsidRPr="006C7F26">
        <w:rPr>
          <w:rFonts w:ascii="Times New Roman" w:hAnsi="Times New Roman" w:cs="Times New Roman"/>
          <w:i/>
          <w:iCs/>
        </w:rPr>
        <w:t>chế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của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Bộ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Giáo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dục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và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Đào </w:t>
      </w:r>
      <w:proofErr w:type="spellStart"/>
      <w:r w:rsidRPr="006C7F26">
        <w:rPr>
          <w:rFonts w:ascii="Times New Roman" w:hAnsi="Times New Roman" w:cs="Times New Roman"/>
          <w:i/>
          <w:iCs/>
        </w:rPr>
        <w:t>tạo</w:t>
      </w:r>
      <w:proofErr w:type="spellEnd"/>
      <w:r w:rsidRPr="006C7F26">
        <w:rPr>
          <w:rFonts w:ascii="Times New Roman" w:hAnsi="Times New Roman" w:cs="Times New Roman"/>
          <w:i/>
          <w:iCs/>
        </w:rPr>
        <w:t>;</w:t>
      </w:r>
    </w:p>
    <w:p w14:paraId="52EF1D05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i/>
          <w:iCs/>
        </w:rPr>
        <w:t xml:space="preserve">+ </w:t>
      </w:r>
      <w:proofErr w:type="spellStart"/>
      <w:r w:rsidRPr="006C7F26">
        <w:rPr>
          <w:rFonts w:ascii="Times New Roman" w:hAnsi="Times New Roman" w:cs="Times New Roman"/>
          <w:i/>
          <w:iCs/>
        </w:rPr>
        <w:t>Điểm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cộng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XT: </w:t>
      </w:r>
      <w:proofErr w:type="spellStart"/>
      <w:r w:rsidRPr="006C7F26">
        <w:rPr>
          <w:rFonts w:ascii="Times New Roman" w:hAnsi="Times New Roman" w:cs="Times New Roman"/>
          <w:i/>
          <w:iCs/>
        </w:rPr>
        <w:t>Là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tổng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điểm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cộng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cho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các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thí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sinh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ĐKXT </w:t>
      </w:r>
      <w:proofErr w:type="spellStart"/>
      <w:r w:rsidRPr="006C7F26">
        <w:rPr>
          <w:rFonts w:ascii="Times New Roman" w:hAnsi="Times New Roman" w:cs="Times New Roman"/>
          <w:i/>
          <w:iCs/>
        </w:rPr>
        <w:t>thuộc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các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đối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tượng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sau</w:t>
      </w:r>
      <w:proofErr w:type="spellEnd"/>
      <w:r w:rsidRPr="006C7F26">
        <w:rPr>
          <w:rFonts w:ascii="Times New Roman" w:hAnsi="Times New Roman" w:cs="Times New Roman"/>
          <w:i/>
          <w:iCs/>
        </w:rPr>
        <w:t>:</w:t>
      </w:r>
    </w:p>
    <w:p w14:paraId="3A392D85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 xml:space="preserve">a. 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đạt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giải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giỏi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cấp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tỉnh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thành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phố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trực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thuộc</w:t>
      </w:r>
      <w:proofErr w:type="spellEnd"/>
      <w:r w:rsidRPr="006C7F26">
        <w:rPr>
          <w:rFonts w:ascii="Times New Roman" w:hAnsi="Times New Roman" w:cs="Times New Roman"/>
        </w:rPr>
        <w:t xml:space="preserve"> Trung </w:t>
      </w:r>
      <w:proofErr w:type="spellStart"/>
      <w:r w:rsidRPr="006C7F26">
        <w:rPr>
          <w:rFonts w:ascii="Times New Roman" w:hAnsi="Times New Roman" w:cs="Times New Roman"/>
        </w:rPr>
        <w:t>ương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môn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trong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tổ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hợp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của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ngành</w:t>
      </w:r>
      <w:proofErr w:type="spellEnd"/>
      <w:r w:rsidRPr="006C7F26">
        <w:rPr>
          <w:rFonts w:ascii="Times New Roman" w:hAnsi="Times New Roman" w:cs="Times New Roman"/>
        </w:rPr>
        <w:t xml:space="preserve"> ĐKXT; 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sính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trường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chuyên</w:t>
      </w:r>
      <w:proofErr w:type="spellEnd"/>
      <w:r w:rsidRPr="006C7F26">
        <w:rPr>
          <w:rFonts w:ascii="Times New Roman" w:hAnsi="Times New Roman" w:cs="Times New Roman"/>
        </w:rPr>
        <w:t xml:space="preserve">; 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được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khen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thưởng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xuất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sắc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giỏi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lớp</w:t>
      </w:r>
      <w:proofErr w:type="spellEnd"/>
      <w:r w:rsidRPr="006C7F26">
        <w:rPr>
          <w:rFonts w:ascii="Times New Roman" w:hAnsi="Times New Roman" w:cs="Times New Roman"/>
        </w:rPr>
        <w:t xml:space="preserve"> 10, </w:t>
      </w:r>
      <w:proofErr w:type="spellStart"/>
      <w:r w:rsidRPr="006C7F26">
        <w:rPr>
          <w:rFonts w:ascii="Times New Roman" w:hAnsi="Times New Roman" w:cs="Times New Roman"/>
        </w:rPr>
        <w:t>lớp</w:t>
      </w:r>
      <w:proofErr w:type="spellEnd"/>
      <w:r w:rsidRPr="006C7F26">
        <w:rPr>
          <w:rFonts w:ascii="Times New Roman" w:hAnsi="Times New Roman" w:cs="Times New Roman"/>
        </w:rPr>
        <w:t xml:space="preserve"> 11 </w:t>
      </w:r>
      <w:proofErr w:type="spellStart"/>
      <w:r w:rsidRPr="006C7F26">
        <w:rPr>
          <w:rFonts w:ascii="Times New Roman" w:hAnsi="Times New Roman" w:cs="Times New Roman"/>
        </w:rPr>
        <w:t>và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lớp</w:t>
      </w:r>
      <w:proofErr w:type="spellEnd"/>
      <w:r w:rsidRPr="006C7F26">
        <w:rPr>
          <w:rFonts w:ascii="Times New Roman" w:hAnsi="Times New Roman" w:cs="Times New Roman"/>
        </w:rPr>
        <w:t xml:space="preserve"> 12 </w:t>
      </w:r>
      <w:proofErr w:type="spellStart"/>
      <w:r w:rsidRPr="006C7F26">
        <w:rPr>
          <w:rFonts w:ascii="Times New Roman" w:hAnsi="Times New Roman" w:cs="Times New Roman"/>
        </w:rPr>
        <w:t>được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cộng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vào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như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sau</w:t>
      </w:r>
      <w:proofErr w:type="spellEnd"/>
      <w:r w:rsidRPr="006C7F26">
        <w:rPr>
          <w:rFonts w:ascii="Times New Roman" w:hAnsi="Times New Roman" w:cs="Times New Roman"/>
        </w:rPr>
        <w:t>:</w:t>
      </w:r>
    </w:p>
    <w:tbl>
      <w:tblPr>
        <w:tblW w:w="103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7718"/>
        <w:gridCol w:w="1723"/>
      </w:tblGrid>
      <w:tr w:rsidR="006C7F26" w:rsidRPr="006C7F26" w14:paraId="50052E5C" w14:textId="77777777">
        <w:trPr>
          <w:trHeight w:val="315"/>
          <w:tblHeader/>
          <w:tblCellSpacing w:w="15" w:type="dxa"/>
        </w:trPr>
        <w:tc>
          <w:tcPr>
            <w:tcW w:w="89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E9425F4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TT</w:t>
            </w:r>
          </w:p>
        </w:tc>
        <w:tc>
          <w:tcPr>
            <w:tcW w:w="778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80C4E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Đối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tượng</w:t>
            </w:r>
            <w:proofErr w:type="spellEnd"/>
          </w:p>
        </w:tc>
        <w:tc>
          <w:tcPr>
            <w:tcW w:w="169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B0F964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Điểm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cộng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XT</w:t>
            </w:r>
          </w:p>
        </w:tc>
      </w:tr>
      <w:tr w:rsidR="006C7F26" w:rsidRPr="006C7F26" w14:paraId="72433881" w14:textId="77777777">
        <w:trPr>
          <w:trHeight w:val="315"/>
          <w:tblCellSpacing w:w="15" w:type="dxa"/>
        </w:trPr>
        <w:tc>
          <w:tcPr>
            <w:tcW w:w="89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71D04FF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98C10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Giải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Nhất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cấp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tỉnh</w:t>
            </w:r>
            <w:proofErr w:type="spellEnd"/>
          </w:p>
        </w:tc>
        <w:tc>
          <w:tcPr>
            <w:tcW w:w="169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232CF3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1.00</w:t>
            </w:r>
          </w:p>
        </w:tc>
      </w:tr>
      <w:tr w:rsidR="006C7F26" w:rsidRPr="006C7F26" w14:paraId="4BB8ECAF" w14:textId="77777777">
        <w:trPr>
          <w:trHeight w:val="315"/>
          <w:tblCellSpacing w:w="15" w:type="dxa"/>
        </w:trPr>
        <w:tc>
          <w:tcPr>
            <w:tcW w:w="89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7DBA56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661B0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Giải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Nhì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cấp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tỉnh</w:t>
            </w:r>
            <w:proofErr w:type="spellEnd"/>
          </w:p>
        </w:tc>
        <w:tc>
          <w:tcPr>
            <w:tcW w:w="169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82843A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0.75</w:t>
            </w:r>
          </w:p>
        </w:tc>
      </w:tr>
      <w:tr w:rsidR="006C7F26" w:rsidRPr="006C7F26" w14:paraId="0C812811" w14:textId="77777777">
        <w:trPr>
          <w:trHeight w:val="315"/>
          <w:tblCellSpacing w:w="15" w:type="dxa"/>
        </w:trPr>
        <w:tc>
          <w:tcPr>
            <w:tcW w:w="89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05CCF3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8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85479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Giải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Ba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cấp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tỉnh</w:t>
            </w:r>
            <w:proofErr w:type="spellEnd"/>
          </w:p>
        </w:tc>
        <w:tc>
          <w:tcPr>
            <w:tcW w:w="169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B176B6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0.50</w:t>
            </w:r>
          </w:p>
        </w:tc>
      </w:tr>
      <w:tr w:rsidR="006C7F26" w:rsidRPr="006C7F26" w14:paraId="235FE055" w14:textId="77777777">
        <w:trPr>
          <w:trHeight w:val="315"/>
          <w:tblCellSpacing w:w="15" w:type="dxa"/>
        </w:trPr>
        <w:tc>
          <w:tcPr>
            <w:tcW w:w="89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1EAC42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73096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Giải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Khuyến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khích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cấp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tỉnh</w:t>
            </w:r>
            <w:proofErr w:type="spellEnd"/>
          </w:p>
        </w:tc>
        <w:tc>
          <w:tcPr>
            <w:tcW w:w="169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63D292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0.25</w:t>
            </w:r>
          </w:p>
        </w:tc>
      </w:tr>
      <w:tr w:rsidR="006C7F26" w:rsidRPr="006C7F26" w14:paraId="53BAA7FF" w14:textId="77777777">
        <w:trPr>
          <w:trHeight w:val="645"/>
          <w:tblCellSpacing w:w="15" w:type="dxa"/>
        </w:trPr>
        <w:tc>
          <w:tcPr>
            <w:tcW w:w="89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02DF4C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8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1405E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Được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khen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thưởng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sinh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xuất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sắc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sinh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giỏi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năm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lớp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10,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lớp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11,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lớp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169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1325A3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0.25</w:t>
            </w:r>
          </w:p>
        </w:tc>
      </w:tr>
      <w:tr w:rsidR="006C7F26" w:rsidRPr="006C7F26" w14:paraId="37E179DE" w14:textId="77777777">
        <w:trPr>
          <w:trHeight w:val="645"/>
          <w:tblCellSpacing w:w="15" w:type="dxa"/>
        </w:trPr>
        <w:tc>
          <w:tcPr>
            <w:tcW w:w="89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ACBC33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8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0C1BA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Là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sinh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lớp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chuyên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môn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chuyên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trong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</w:p>
        </w:tc>
        <w:tc>
          <w:tcPr>
            <w:tcW w:w="169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98E6C6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0.50</w:t>
            </w:r>
          </w:p>
        </w:tc>
      </w:tr>
      <w:tr w:rsidR="006C7F26" w:rsidRPr="006C7F26" w14:paraId="05CFC77F" w14:textId="77777777">
        <w:trPr>
          <w:trHeight w:val="315"/>
          <w:tblCellSpacing w:w="15" w:type="dxa"/>
        </w:trPr>
        <w:tc>
          <w:tcPr>
            <w:tcW w:w="89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00D1A4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8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B7085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Là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sinh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trường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chuyên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không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thuộc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lớp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chuyên</w:t>
            </w:r>
            <w:proofErr w:type="spellEnd"/>
          </w:p>
        </w:tc>
        <w:tc>
          <w:tcPr>
            <w:tcW w:w="169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5C6C71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0.25</w:t>
            </w:r>
          </w:p>
        </w:tc>
      </w:tr>
    </w:tbl>
    <w:p w14:paraId="0F251155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  <w:i/>
          <w:iCs/>
        </w:rPr>
        <w:t>Ghi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chú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6C7F26">
        <w:rPr>
          <w:rFonts w:ascii="Times New Roman" w:hAnsi="Times New Roman" w:cs="Times New Roman"/>
          <w:i/>
          <w:iCs/>
        </w:rPr>
        <w:t>Thí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sinh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đạt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nhiều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giải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thì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được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tính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giải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đạt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cao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nhất</w:t>
      </w:r>
      <w:proofErr w:type="spellEnd"/>
      <w:r w:rsidRPr="006C7F26">
        <w:rPr>
          <w:rFonts w:ascii="Times New Roman" w:hAnsi="Times New Roman" w:cs="Times New Roman"/>
          <w:i/>
          <w:iCs/>
        </w:rPr>
        <w:t>.</w:t>
      </w:r>
    </w:p>
    <w:p w14:paraId="1C169437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 xml:space="preserve">b. 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đạt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giải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trong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thi</w:t>
      </w:r>
      <w:proofErr w:type="spellEnd"/>
      <w:r w:rsidRPr="006C7F26">
        <w:rPr>
          <w:rFonts w:ascii="Times New Roman" w:hAnsi="Times New Roman" w:cs="Times New Roman"/>
        </w:rPr>
        <w:t xml:space="preserve"> NCKH/KHKT </w:t>
      </w:r>
      <w:proofErr w:type="spellStart"/>
      <w:r w:rsidRPr="006C7F26">
        <w:rPr>
          <w:rFonts w:ascii="Times New Roman" w:hAnsi="Times New Roman" w:cs="Times New Roman"/>
        </w:rPr>
        <w:t>cấp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tỉnh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thành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phố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trực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thuộc</w:t>
      </w:r>
      <w:proofErr w:type="spellEnd"/>
      <w:r w:rsidRPr="006C7F26">
        <w:rPr>
          <w:rFonts w:ascii="Times New Roman" w:hAnsi="Times New Roman" w:cs="Times New Roman"/>
        </w:rPr>
        <w:t xml:space="preserve"> Trung </w:t>
      </w:r>
      <w:proofErr w:type="spellStart"/>
      <w:r w:rsidRPr="006C7F26">
        <w:rPr>
          <w:rFonts w:ascii="Times New Roman" w:hAnsi="Times New Roman" w:cs="Times New Roman"/>
        </w:rPr>
        <w:t>ương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được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cộng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vào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đối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với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ngành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thuộc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lĩnh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vực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tương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ứng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với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nội</w:t>
      </w:r>
      <w:proofErr w:type="spellEnd"/>
      <w:r w:rsidRPr="006C7F26">
        <w:rPr>
          <w:rFonts w:ascii="Times New Roman" w:hAnsi="Times New Roman" w:cs="Times New Roman"/>
        </w:rPr>
        <w:t xml:space="preserve"> dung </w:t>
      </w:r>
      <w:proofErr w:type="spellStart"/>
      <w:r w:rsidRPr="006C7F26">
        <w:rPr>
          <w:rFonts w:ascii="Times New Roman" w:hAnsi="Times New Roman" w:cs="Times New Roman"/>
        </w:rPr>
        <w:t>giải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của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như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sau</w:t>
      </w:r>
      <w:proofErr w:type="spellEnd"/>
      <w:r w:rsidRPr="006C7F26">
        <w:rPr>
          <w:rFonts w:ascii="Times New Roman" w:hAnsi="Times New Roman" w:cs="Times New Roman"/>
        </w:rPr>
        <w:t>:</w:t>
      </w:r>
    </w:p>
    <w:tbl>
      <w:tblPr>
        <w:tblW w:w="1042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7162"/>
        <w:gridCol w:w="2001"/>
      </w:tblGrid>
      <w:tr w:rsidR="006C7F26" w:rsidRPr="006C7F26" w14:paraId="6053BFF9" w14:textId="77777777">
        <w:trPr>
          <w:trHeight w:val="345"/>
          <w:tblHeader/>
          <w:tblCellSpacing w:w="15" w:type="dxa"/>
        </w:trPr>
        <w:tc>
          <w:tcPr>
            <w:tcW w:w="122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940CD8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lastRenderedPageBreak/>
              <w:t>TT</w:t>
            </w:r>
          </w:p>
        </w:tc>
        <w:tc>
          <w:tcPr>
            <w:tcW w:w="72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8D1A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Đối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tượng</w:t>
            </w:r>
            <w:proofErr w:type="spellEnd"/>
          </w:p>
        </w:tc>
        <w:tc>
          <w:tcPr>
            <w:tcW w:w="197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1302DA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Điểm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cộng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XT</w:t>
            </w:r>
          </w:p>
        </w:tc>
      </w:tr>
      <w:tr w:rsidR="006C7F26" w:rsidRPr="006C7F26" w14:paraId="4DB24F86" w14:textId="77777777">
        <w:trPr>
          <w:trHeight w:val="345"/>
          <w:tblCellSpacing w:w="15" w:type="dxa"/>
        </w:trPr>
        <w:tc>
          <w:tcPr>
            <w:tcW w:w="122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07F893B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8A32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Giải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nhất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cấp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tỉnh</w:t>
            </w:r>
            <w:proofErr w:type="spellEnd"/>
          </w:p>
        </w:tc>
        <w:tc>
          <w:tcPr>
            <w:tcW w:w="197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BA82C2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0.75</w:t>
            </w:r>
          </w:p>
        </w:tc>
      </w:tr>
      <w:tr w:rsidR="006C7F26" w:rsidRPr="006C7F26" w14:paraId="3E32501A" w14:textId="77777777">
        <w:trPr>
          <w:trHeight w:val="345"/>
          <w:tblCellSpacing w:w="15" w:type="dxa"/>
        </w:trPr>
        <w:tc>
          <w:tcPr>
            <w:tcW w:w="122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CA1977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3D0E5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Giải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nhì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cấp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tỉnh</w:t>
            </w:r>
            <w:proofErr w:type="spellEnd"/>
          </w:p>
        </w:tc>
        <w:tc>
          <w:tcPr>
            <w:tcW w:w="197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75B21F4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0.50</w:t>
            </w:r>
          </w:p>
        </w:tc>
      </w:tr>
      <w:tr w:rsidR="006C7F26" w:rsidRPr="006C7F26" w14:paraId="4FF6CBFD" w14:textId="77777777">
        <w:trPr>
          <w:trHeight w:val="345"/>
          <w:tblCellSpacing w:w="15" w:type="dxa"/>
        </w:trPr>
        <w:tc>
          <w:tcPr>
            <w:tcW w:w="122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B37D3B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C18D9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Giải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ba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cấp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tỉnh</w:t>
            </w:r>
            <w:proofErr w:type="spellEnd"/>
          </w:p>
        </w:tc>
        <w:tc>
          <w:tcPr>
            <w:tcW w:w="197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76099B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0.25</w:t>
            </w:r>
          </w:p>
        </w:tc>
      </w:tr>
    </w:tbl>
    <w:p w14:paraId="49FC8B24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  <w:i/>
          <w:iCs/>
        </w:rPr>
        <w:t>Ghi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chú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6C7F26">
        <w:rPr>
          <w:rFonts w:ascii="Times New Roman" w:hAnsi="Times New Roman" w:cs="Times New Roman"/>
          <w:i/>
          <w:iCs/>
        </w:rPr>
        <w:t>Thí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sinh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đạt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nhiều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giải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thì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được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tính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giải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đạt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cao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nhất</w:t>
      </w:r>
      <w:proofErr w:type="spellEnd"/>
      <w:r w:rsidRPr="006C7F26">
        <w:rPr>
          <w:rFonts w:ascii="Times New Roman" w:hAnsi="Times New Roman" w:cs="Times New Roman"/>
          <w:i/>
          <w:iCs/>
        </w:rPr>
        <w:t>.</w:t>
      </w:r>
    </w:p>
    <w:p w14:paraId="7872C2EF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 xml:space="preserve">c. 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chứng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chỉ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ngoại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ngữ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quốc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tế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tương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đương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còn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thời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hạn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đến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ngày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được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cộng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vào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như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sau</w:t>
      </w:r>
      <w:proofErr w:type="spellEnd"/>
      <w:r w:rsidRPr="006C7F26">
        <w:rPr>
          <w:rFonts w:ascii="Times New Roman" w:hAnsi="Times New Roman" w:cs="Times New Roman"/>
        </w:rPr>
        <w:t>:</w:t>
      </w:r>
    </w:p>
    <w:tbl>
      <w:tblPr>
        <w:tblW w:w="11996" w:type="dxa"/>
        <w:tblCellSpacing w:w="15" w:type="dxa"/>
        <w:tblInd w:w="-13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1346"/>
        <w:gridCol w:w="1952"/>
        <w:gridCol w:w="1657"/>
        <w:gridCol w:w="1800"/>
        <w:gridCol w:w="1288"/>
        <w:gridCol w:w="1667"/>
      </w:tblGrid>
      <w:tr w:rsidR="006C7F26" w:rsidRPr="006C7F26" w14:paraId="05A9B02C" w14:textId="77777777" w:rsidTr="006C7F26">
        <w:trPr>
          <w:tblHeader/>
          <w:tblCellSpacing w:w="15" w:type="dxa"/>
        </w:trPr>
        <w:tc>
          <w:tcPr>
            <w:tcW w:w="2241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5AD496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Ngôn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</w:p>
        </w:tc>
        <w:tc>
          <w:tcPr>
            <w:tcW w:w="131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4E02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Loại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chứng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chi</w:t>
            </w:r>
          </w:p>
        </w:tc>
        <w:tc>
          <w:tcPr>
            <w:tcW w:w="8319" w:type="dxa"/>
            <w:gridSpan w:val="5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E7766A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 xml:space="preserve">Khung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năng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lực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ngoại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> </w:t>
            </w:r>
            <w:r w:rsidRPr="006C7F26">
              <w:rPr>
                <w:rFonts w:ascii="Times New Roman" w:hAnsi="Times New Roman" w:cs="Times New Roman"/>
                <w:b/>
                <w:bCs/>
              </w:rPr>
              <w:t>Việt Nam</w:t>
            </w:r>
          </w:p>
        </w:tc>
      </w:tr>
      <w:tr w:rsidR="006C7F26" w:rsidRPr="006C7F26" w14:paraId="5A6E9C63" w14:textId="77777777" w:rsidTr="006C7F26">
        <w:trPr>
          <w:tblCellSpacing w:w="15" w:type="dxa"/>
        </w:trPr>
        <w:tc>
          <w:tcPr>
            <w:tcW w:w="2241" w:type="dxa"/>
            <w:vMerge w:val="restart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9D82E7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</w:t>
            </w:r>
          </w:p>
        </w:tc>
        <w:tc>
          <w:tcPr>
            <w:tcW w:w="131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7CA5E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IELTS</w:t>
            </w:r>
          </w:p>
        </w:tc>
        <w:tc>
          <w:tcPr>
            <w:tcW w:w="19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F5CB7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62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8A61D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77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D7C93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25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4E726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6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188DC0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7.0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0B04D302" w14:textId="77777777" w:rsidTr="006C7F26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ECECEC"/>
            </w:tcBorders>
            <w:shd w:val="clear" w:color="auto" w:fill="FFFFFF"/>
            <w:vAlign w:val="center"/>
            <w:hideMark/>
          </w:tcPr>
          <w:p w14:paraId="60726E9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10A3F0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TOEFL CBT</w:t>
            </w:r>
          </w:p>
        </w:tc>
        <w:tc>
          <w:tcPr>
            <w:tcW w:w="19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218A2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168 – 180</w:t>
            </w:r>
          </w:p>
        </w:tc>
        <w:tc>
          <w:tcPr>
            <w:tcW w:w="162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BE998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183 – 191</w:t>
            </w:r>
          </w:p>
        </w:tc>
        <w:tc>
          <w:tcPr>
            <w:tcW w:w="177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144D8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192 – 201</w:t>
            </w:r>
          </w:p>
        </w:tc>
        <w:tc>
          <w:tcPr>
            <w:tcW w:w="125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EDD43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202 – 210</w:t>
            </w:r>
          </w:p>
        </w:tc>
        <w:tc>
          <w:tcPr>
            <w:tcW w:w="16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8F3C62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213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19701ED3" w14:textId="77777777" w:rsidTr="006C7F26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ECECEC"/>
            </w:tcBorders>
            <w:shd w:val="clear" w:color="auto" w:fill="FFFFFF"/>
            <w:vAlign w:val="center"/>
            <w:hideMark/>
          </w:tcPr>
          <w:p w14:paraId="531FA03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7F52F39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TOEFL IBT</w:t>
            </w:r>
          </w:p>
        </w:tc>
        <w:tc>
          <w:tcPr>
            <w:tcW w:w="19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57C0D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60 – 64</w:t>
            </w:r>
          </w:p>
        </w:tc>
        <w:tc>
          <w:tcPr>
            <w:tcW w:w="162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8EFCC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65 – 69</w:t>
            </w:r>
          </w:p>
        </w:tc>
        <w:tc>
          <w:tcPr>
            <w:tcW w:w="177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837ED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70 – 74</w:t>
            </w:r>
          </w:p>
        </w:tc>
        <w:tc>
          <w:tcPr>
            <w:tcW w:w="125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A5A1D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75 – 78</w:t>
            </w:r>
          </w:p>
        </w:tc>
        <w:tc>
          <w:tcPr>
            <w:tcW w:w="16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93ECDF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79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77E8CF90" w14:textId="77777777" w:rsidTr="006C7F26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ECECEC"/>
            </w:tcBorders>
            <w:shd w:val="clear" w:color="auto" w:fill="FFFFFF"/>
            <w:vAlign w:val="center"/>
            <w:hideMark/>
          </w:tcPr>
          <w:p w14:paraId="7D5B50E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33C90D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TOEIC 4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năng</w:t>
            </w:r>
            <w:proofErr w:type="spellEnd"/>
          </w:p>
        </w:tc>
        <w:tc>
          <w:tcPr>
            <w:tcW w:w="19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8DE5A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641 – 700</w:t>
            </w:r>
          </w:p>
        </w:tc>
        <w:tc>
          <w:tcPr>
            <w:tcW w:w="162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B0AF3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701-770</w:t>
            </w:r>
          </w:p>
        </w:tc>
        <w:tc>
          <w:tcPr>
            <w:tcW w:w="177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F49A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771-840</w:t>
            </w:r>
          </w:p>
        </w:tc>
        <w:tc>
          <w:tcPr>
            <w:tcW w:w="125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F9F9C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841-900</w:t>
            </w:r>
          </w:p>
        </w:tc>
        <w:tc>
          <w:tcPr>
            <w:tcW w:w="16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6F09DF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901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7635EEAD" w14:textId="77777777" w:rsidTr="006C7F26">
        <w:trPr>
          <w:tblCellSpacing w:w="15" w:type="dxa"/>
        </w:trPr>
        <w:tc>
          <w:tcPr>
            <w:tcW w:w="2241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96FC86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Trung Quốc (4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năng</w:t>
            </w:r>
            <w:proofErr w:type="spellEnd"/>
            <w:r w:rsidRPr="006C7F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8632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 HSK</w:t>
            </w:r>
          </w:p>
        </w:tc>
        <w:tc>
          <w:tcPr>
            <w:tcW w:w="19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07E14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Bậc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62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E16D8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32B61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Bậc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25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0947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ECC145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Bậc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4EBF6449" w14:textId="77777777" w:rsidTr="006C7F26">
        <w:trPr>
          <w:tblCellSpacing w:w="15" w:type="dxa"/>
        </w:trPr>
        <w:tc>
          <w:tcPr>
            <w:tcW w:w="2241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0E125A5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Hàn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Quốc</w:t>
            </w:r>
          </w:p>
        </w:tc>
        <w:tc>
          <w:tcPr>
            <w:tcW w:w="131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214A7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TOPIK II</w:t>
            </w:r>
          </w:p>
        </w:tc>
        <w:tc>
          <w:tcPr>
            <w:tcW w:w="19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2CFA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120 – 135</w:t>
            </w:r>
          </w:p>
        </w:tc>
        <w:tc>
          <w:tcPr>
            <w:tcW w:w="162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4656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136 – 149</w:t>
            </w:r>
          </w:p>
        </w:tc>
        <w:tc>
          <w:tcPr>
            <w:tcW w:w="177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1E074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150 – 170</w:t>
            </w:r>
          </w:p>
        </w:tc>
        <w:tc>
          <w:tcPr>
            <w:tcW w:w="125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C8E0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171 – 189</w:t>
            </w:r>
          </w:p>
        </w:tc>
        <w:tc>
          <w:tcPr>
            <w:tcW w:w="16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77215E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190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3857DAA5" w14:textId="77777777" w:rsidTr="006C7F26">
        <w:trPr>
          <w:tblCellSpacing w:w="15" w:type="dxa"/>
        </w:trPr>
        <w:tc>
          <w:tcPr>
            <w:tcW w:w="2241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F7719C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Nhật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Bản</w:t>
            </w:r>
            <w:proofErr w:type="spellEnd"/>
          </w:p>
        </w:tc>
        <w:tc>
          <w:tcPr>
            <w:tcW w:w="131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2528F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 JLPT</w:t>
            </w:r>
          </w:p>
        </w:tc>
        <w:tc>
          <w:tcPr>
            <w:tcW w:w="19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A213C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N4</w:t>
            </w:r>
          </w:p>
        </w:tc>
        <w:tc>
          <w:tcPr>
            <w:tcW w:w="162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D970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F7CA4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N3</w:t>
            </w:r>
          </w:p>
        </w:tc>
        <w:tc>
          <w:tcPr>
            <w:tcW w:w="125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8AEE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8F9F5C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N2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41B09046" w14:textId="77777777" w:rsidTr="006C7F26">
        <w:trPr>
          <w:tblCellSpacing w:w="15" w:type="dxa"/>
        </w:trPr>
        <w:tc>
          <w:tcPr>
            <w:tcW w:w="2241" w:type="dxa"/>
            <w:vMerge w:val="restart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D6BBA9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Đức</w:t>
            </w:r>
          </w:p>
        </w:tc>
        <w:tc>
          <w:tcPr>
            <w:tcW w:w="131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E30E9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TestDaF</w:t>
            </w:r>
            <w:proofErr w:type="spellEnd"/>
          </w:p>
        </w:tc>
        <w:tc>
          <w:tcPr>
            <w:tcW w:w="19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3DD3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TestDaF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bậc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62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9AA4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6E50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TestDaF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bậc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25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BFE1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9E001C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TestDaF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bậc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67944AE8" w14:textId="77777777" w:rsidTr="006C7F26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ECECEC"/>
            </w:tcBorders>
            <w:shd w:val="clear" w:color="auto" w:fill="FFFFFF"/>
            <w:vAlign w:val="center"/>
            <w:hideMark/>
          </w:tcPr>
          <w:p w14:paraId="2D9B9FA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647A0E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Goethe – </w:t>
            </w:r>
            <w:proofErr w:type="spellStart"/>
            <w:r w:rsidRPr="006C7F26">
              <w:rPr>
                <w:rFonts w:ascii="Times New Roman" w:hAnsi="Times New Roman" w:cs="Times New Roman"/>
              </w:rPr>
              <w:t>Institut</w:t>
            </w:r>
            <w:proofErr w:type="spellEnd"/>
          </w:p>
        </w:tc>
        <w:tc>
          <w:tcPr>
            <w:tcW w:w="19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5A234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Goethe-</w:t>
            </w:r>
            <w:proofErr w:type="spellStart"/>
            <w:r w:rsidRPr="006C7F26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B1</w:t>
            </w:r>
          </w:p>
        </w:tc>
        <w:tc>
          <w:tcPr>
            <w:tcW w:w="162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5C734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ED164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Goethe-</w:t>
            </w:r>
            <w:proofErr w:type="spellStart"/>
            <w:r w:rsidRPr="006C7F26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B2</w:t>
            </w:r>
          </w:p>
        </w:tc>
        <w:tc>
          <w:tcPr>
            <w:tcW w:w="125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73D36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082DE3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Goethe-</w:t>
            </w:r>
            <w:proofErr w:type="spellStart"/>
            <w:r w:rsidRPr="006C7F26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C1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6F8DF4A6" w14:textId="77777777" w:rsidTr="006C7F26">
        <w:trPr>
          <w:tblCellSpacing w:w="15" w:type="dxa"/>
        </w:trPr>
        <w:tc>
          <w:tcPr>
            <w:tcW w:w="2241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F0A9F9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Pháp</w:t>
            </w:r>
          </w:p>
        </w:tc>
        <w:tc>
          <w:tcPr>
            <w:tcW w:w="131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99409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CTF</w:t>
            </w:r>
          </w:p>
        </w:tc>
        <w:tc>
          <w:tcPr>
            <w:tcW w:w="19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50C24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300 – 350</w:t>
            </w:r>
          </w:p>
        </w:tc>
        <w:tc>
          <w:tcPr>
            <w:tcW w:w="162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3A895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351 – 399</w:t>
            </w:r>
          </w:p>
        </w:tc>
        <w:tc>
          <w:tcPr>
            <w:tcW w:w="177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4B7F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400 – 450</w:t>
            </w:r>
          </w:p>
        </w:tc>
        <w:tc>
          <w:tcPr>
            <w:tcW w:w="125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031A6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451 – 499</w:t>
            </w:r>
          </w:p>
        </w:tc>
        <w:tc>
          <w:tcPr>
            <w:tcW w:w="16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E18FC2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500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7431D8C1" w14:textId="77777777" w:rsidTr="006C7F26">
        <w:trPr>
          <w:tblCellSpacing w:w="15" w:type="dxa"/>
        </w:trPr>
        <w:tc>
          <w:tcPr>
            <w:tcW w:w="3587" w:type="dxa"/>
            <w:gridSpan w:val="2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3EF830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Điểm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cộng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XT</w:t>
            </w:r>
          </w:p>
        </w:tc>
        <w:tc>
          <w:tcPr>
            <w:tcW w:w="19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81C39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0.20</w:t>
            </w:r>
          </w:p>
        </w:tc>
        <w:tc>
          <w:tcPr>
            <w:tcW w:w="162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382B0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0.40</w:t>
            </w:r>
          </w:p>
        </w:tc>
        <w:tc>
          <w:tcPr>
            <w:tcW w:w="177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687F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0.60</w:t>
            </w:r>
          </w:p>
        </w:tc>
        <w:tc>
          <w:tcPr>
            <w:tcW w:w="125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B47A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0.80</w:t>
            </w:r>
          </w:p>
        </w:tc>
        <w:tc>
          <w:tcPr>
            <w:tcW w:w="162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868B69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1.00</w:t>
            </w:r>
          </w:p>
        </w:tc>
      </w:tr>
    </w:tbl>
    <w:p w14:paraId="375567C3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  <w:b/>
          <w:bCs/>
          <w:i/>
          <w:iCs/>
          <w:u w:val="single"/>
        </w:rPr>
        <w:t>Ghi</w:t>
      </w:r>
      <w:proofErr w:type="spellEnd"/>
      <w:r w:rsidRPr="006C7F26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  <w:i/>
          <w:iCs/>
          <w:u w:val="single"/>
        </w:rPr>
        <w:t>chú</w:t>
      </w:r>
      <w:proofErr w:type="spellEnd"/>
      <w:r w:rsidRPr="006C7F26">
        <w:rPr>
          <w:rFonts w:ascii="Times New Roman" w:hAnsi="Times New Roman" w:cs="Times New Roman"/>
          <w:b/>
          <w:bCs/>
          <w:i/>
          <w:iCs/>
          <w:u w:val="single"/>
        </w:rPr>
        <w:t>:</w:t>
      </w:r>
    </w:p>
    <w:tbl>
      <w:tblPr>
        <w:tblpPr w:leftFromText="180" w:rightFromText="180" w:vertAnchor="text" w:horzAnchor="margin" w:tblpXSpec="center" w:tblpY="296"/>
        <w:tblW w:w="1213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2258"/>
        <w:gridCol w:w="7731"/>
      </w:tblGrid>
      <w:tr w:rsidR="006C7F26" w:rsidRPr="006C7F26" w14:paraId="41698428" w14:textId="77777777" w:rsidTr="006C7F26">
        <w:trPr>
          <w:tblHeader/>
          <w:tblCellSpacing w:w="15" w:type="dxa"/>
        </w:trPr>
        <w:tc>
          <w:tcPr>
            <w:tcW w:w="2099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72B8DD6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Ngôn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</w:p>
        </w:tc>
        <w:tc>
          <w:tcPr>
            <w:tcW w:w="222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11D82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chứng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chỉ</w:t>
            </w:r>
            <w:proofErr w:type="spellEnd"/>
          </w:p>
        </w:tc>
        <w:tc>
          <w:tcPr>
            <w:tcW w:w="768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C9D80F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Đơn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vị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cấp</w:t>
            </w:r>
            <w:proofErr w:type="spellEnd"/>
          </w:p>
        </w:tc>
      </w:tr>
      <w:tr w:rsidR="006C7F26" w:rsidRPr="006C7F26" w14:paraId="73695467" w14:textId="77777777" w:rsidTr="006C7F26">
        <w:trPr>
          <w:tblCellSpacing w:w="15" w:type="dxa"/>
        </w:trPr>
        <w:tc>
          <w:tcPr>
            <w:tcW w:w="2099" w:type="dxa"/>
            <w:vMerge w:val="restart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07FFD94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</w:t>
            </w:r>
          </w:p>
        </w:tc>
        <w:tc>
          <w:tcPr>
            <w:tcW w:w="222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E93F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IELTS</w:t>
            </w:r>
          </w:p>
        </w:tc>
        <w:tc>
          <w:tcPr>
            <w:tcW w:w="768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4BE4BA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British Council (BC), International Development Program (IDP)</w:t>
            </w:r>
          </w:p>
        </w:tc>
      </w:tr>
      <w:tr w:rsidR="006C7F26" w:rsidRPr="006C7F26" w14:paraId="4DA64857" w14:textId="77777777" w:rsidTr="006C7F26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ECECEC"/>
            </w:tcBorders>
            <w:shd w:val="clear" w:color="auto" w:fill="FFFFFF"/>
            <w:vAlign w:val="center"/>
            <w:hideMark/>
          </w:tcPr>
          <w:p w14:paraId="2AD7F49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9CF4AC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TOEFL ITP</w:t>
            </w:r>
          </w:p>
        </w:tc>
        <w:tc>
          <w:tcPr>
            <w:tcW w:w="768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073984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Educational Testing Service (ETS)</w:t>
            </w:r>
          </w:p>
        </w:tc>
      </w:tr>
      <w:tr w:rsidR="006C7F26" w:rsidRPr="006C7F26" w14:paraId="1823E253" w14:textId="77777777" w:rsidTr="006C7F26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ECECEC"/>
            </w:tcBorders>
            <w:shd w:val="clear" w:color="auto" w:fill="FFFFFF"/>
            <w:vAlign w:val="center"/>
            <w:hideMark/>
          </w:tcPr>
          <w:p w14:paraId="7F321C4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074A8F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TOEFL iBT</w:t>
            </w:r>
          </w:p>
        </w:tc>
        <w:tc>
          <w:tcPr>
            <w:tcW w:w="768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683C4D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Educational Testing Service (ETS)</w:t>
            </w:r>
          </w:p>
        </w:tc>
      </w:tr>
      <w:tr w:rsidR="006C7F26" w:rsidRPr="006C7F26" w14:paraId="76C08A5C" w14:textId="77777777" w:rsidTr="006C7F26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ECECEC"/>
            </w:tcBorders>
            <w:shd w:val="clear" w:color="auto" w:fill="FFFFFF"/>
            <w:vAlign w:val="center"/>
            <w:hideMark/>
          </w:tcPr>
          <w:p w14:paraId="33AE38A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DC163B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TOEIC 4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năng</w:t>
            </w:r>
            <w:proofErr w:type="spellEnd"/>
          </w:p>
        </w:tc>
        <w:tc>
          <w:tcPr>
            <w:tcW w:w="768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F1A808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Educational Testing Service (ETS)</w:t>
            </w:r>
          </w:p>
        </w:tc>
      </w:tr>
      <w:tr w:rsidR="006C7F26" w:rsidRPr="006C7F26" w14:paraId="09FBBF95" w14:textId="77777777" w:rsidTr="006C7F26">
        <w:trPr>
          <w:tblCellSpacing w:w="15" w:type="dxa"/>
        </w:trPr>
        <w:tc>
          <w:tcPr>
            <w:tcW w:w="2099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388DFC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Trung Quốc</w:t>
            </w:r>
          </w:p>
        </w:tc>
        <w:tc>
          <w:tcPr>
            <w:tcW w:w="222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DFF4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HSK</w:t>
            </w:r>
          </w:p>
        </w:tc>
        <w:tc>
          <w:tcPr>
            <w:tcW w:w="768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F3832A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Văn </w:t>
            </w:r>
            <w:proofErr w:type="spellStart"/>
            <w:r w:rsidRPr="006C7F26">
              <w:rPr>
                <w:rFonts w:ascii="Times New Roman" w:hAnsi="Times New Roman" w:cs="Times New Roman"/>
              </w:rPr>
              <w:t>phòng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Hán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đối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thoại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Trung Quốc (Han Ban); </w:t>
            </w:r>
            <w:proofErr w:type="spellStart"/>
            <w:r w:rsidRPr="006C7F26">
              <w:rPr>
                <w:rFonts w:ascii="Times New Roman" w:hAnsi="Times New Roman" w:cs="Times New Roman"/>
              </w:rPr>
              <w:t>Ủy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ban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Khảo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thí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trình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độ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Hán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quốc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gia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(The National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Committeefor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Testof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Proficiency in Chinese);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bộ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Viện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Khổng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tử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(Trung Quốc); Trung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tâm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giao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lưu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ngôn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giữa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Trung Quốc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nước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ngoài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(Center for Language Education and Cooperation)</w:t>
            </w:r>
          </w:p>
        </w:tc>
      </w:tr>
      <w:tr w:rsidR="006C7F26" w:rsidRPr="006C7F26" w14:paraId="0C49E7D7" w14:textId="77777777" w:rsidTr="006C7F26">
        <w:trPr>
          <w:tblCellSpacing w:w="15" w:type="dxa"/>
        </w:trPr>
        <w:tc>
          <w:tcPr>
            <w:tcW w:w="2099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9F1703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Nhật</w:t>
            </w:r>
          </w:p>
        </w:tc>
        <w:tc>
          <w:tcPr>
            <w:tcW w:w="222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6B244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JLPT</w:t>
            </w:r>
          </w:p>
        </w:tc>
        <w:tc>
          <w:tcPr>
            <w:tcW w:w="768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F5BB55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Quỹ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Giao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lưu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quốc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tế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Nhật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Bản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(Japan Foundation)</w:t>
            </w:r>
          </w:p>
        </w:tc>
      </w:tr>
      <w:tr w:rsidR="006C7F26" w:rsidRPr="006C7F26" w14:paraId="18BB6A5B" w14:textId="77777777" w:rsidTr="006C7F26">
        <w:trPr>
          <w:tblCellSpacing w:w="15" w:type="dxa"/>
        </w:trPr>
        <w:tc>
          <w:tcPr>
            <w:tcW w:w="2099" w:type="dxa"/>
            <w:vMerge w:val="restart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0A4FCCE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Đức</w:t>
            </w:r>
          </w:p>
        </w:tc>
        <w:tc>
          <w:tcPr>
            <w:tcW w:w="222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75147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Goethe-</w:t>
            </w:r>
            <w:proofErr w:type="spellStart"/>
            <w:r w:rsidRPr="006C7F26">
              <w:rPr>
                <w:rFonts w:ascii="Times New Roman" w:hAnsi="Times New Roman" w:cs="Times New Roman"/>
              </w:rPr>
              <w:t>Zertifikat</w:t>
            </w:r>
            <w:proofErr w:type="spellEnd"/>
          </w:p>
        </w:tc>
        <w:tc>
          <w:tcPr>
            <w:tcW w:w="7686" w:type="dxa"/>
            <w:vMerge w:val="restart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09FACF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Ủy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ban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giáo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dục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phổ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thông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Đức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tại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nước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ngoài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ZfA</w:t>
            </w:r>
            <w:proofErr w:type="spellEnd"/>
            <w:r w:rsidRPr="006C7F26">
              <w:rPr>
                <w:rFonts w:ascii="Times New Roman" w:hAnsi="Times New Roman" w:cs="Times New Roman"/>
              </w:rPr>
              <w:t>)</w:t>
            </w:r>
          </w:p>
        </w:tc>
      </w:tr>
      <w:tr w:rsidR="006C7F26" w:rsidRPr="006C7F26" w14:paraId="2A4E9F8D" w14:textId="77777777" w:rsidTr="006C7F26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ECECEC"/>
            </w:tcBorders>
            <w:shd w:val="clear" w:color="auto" w:fill="FFFFFF"/>
            <w:vAlign w:val="center"/>
            <w:hideMark/>
          </w:tcPr>
          <w:p w14:paraId="68EBEAB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D995204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TestDaF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CECEC"/>
            </w:tcBorders>
            <w:shd w:val="clear" w:color="auto" w:fill="FFFFFF"/>
            <w:vAlign w:val="center"/>
            <w:hideMark/>
          </w:tcPr>
          <w:p w14:paraId="3DEC38D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</w:tr>
      <w:tr w:rsidR="006C7F26" w:rsidRPr="006C7F26" w14:paraId="327C5BF6" w14:textId="77777777" w:rsidTr="006C7F26">
        <w:trPr>
          <w:tblCellSpacing w:w="15" w:type="dxa"/>
        </w:trPr>
        <w:tc>
          <w:tcPr>
            <w:tcW w:w="2099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54BA43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Pháp</w:t>
            </w:r>
          </w:p>
        </w:tc>
        <w:tc>
          <w:tcPr>
            <w:tcW w:w="2228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E78A1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TCF</w:t>
            </w:r>
          </w:p>
        </w:tc>
        <w:tc>
          <w:tcPr>
            <w:tcW w:w="768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AA9E32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Trung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tâm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cứu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Sư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phạm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Quốc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tế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(Centre International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d’Etudes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Pedagogiques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– CIEP),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Cơ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quan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Giáo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dục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Quốc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tế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Pháp (France Education International – FEI)</w:t>
            </w:r>
          </w:p>
        </w:tc>
      </w:tr>
    </w:tbl>
    <w:p w14:paraId="627A8339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i/>
          <w:iCs/>
        </w:rPr>
        <w:t xml:space="preserve">– </w:t>
      </w:r>
      <w:proofErr w:type="spellStart"/>
      <w:r w:rsidRPr="006C7F26">
        <w:rPr>
          <w:rFonts w:ascii="Times New Roman" w:hAnsi="Times New Roman" w:cs="Times New Roman"/>
          <w:i/>
          <w:iCs/>
        </w:rPr>
        <w:t>Chứng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chỉ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có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giá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trị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công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nhận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trong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vòng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02 </w:t>
      </w:r>
      <w:proofErr w:type="spellStart"/>
      <w:r w:rsidRPr="006C7F26">
        <w:rPr>
          <w:rFonts w:ascii="Times New Roman" w:hAnsi="Times New Roman" w:cs="Times New Roman"/>
          <w:i/>
          <w:iCs/>
        </w:rPr>
        <w:t>năm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kể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từ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ngày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cấp</w:t>
      </w:r>
      <w:proofErr w:type="spellEnd"/>
    </w:p>
    <w:p w14:paraId="11090451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i/>
          <w:iCs/>
        </w:rPr>
        <w:t xml:space="preserve">– </w:t>
      </w:r>
      <w:proofErr w:type="spellStart"/>
      <w:r w:rsidRPr="006C7F26">
        <w:rPr>
          <w:rFonts w:ascii="Times New Roman" w:hAnsi="Times New Roman" w:cs="Times New Roman"/>
          <w:i/>
          <w:iCs/>
        </w:rPr>
        <w:t>Thí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sinh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có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nhiều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chứng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chỉ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được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tính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chứng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chỉ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cao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nhất</w:t>
      </w:r>
      <w:proofErr w:type="spellEnd"/>
      <w:r w:rsidRPr="006C7F26">
        <w:rPr>
          <w:rFonts w:ascii="Times New Roman" w:hAnsi="Times New Roman" w:cs="Times New Roman"/>
          <w:i/>
          <w:iCs/>
        </w:rPr>
        <w:t>.</w:t>
      </w:r>
    </w:p>
    <w:p w14:paraId="21F74C67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i/>
          <w:iCs/>
        </w:rPr>
        <w:t>– </w:t>
      </w:r>
      <w:proofErr w:type="spellStart"/>
      <w:r w:rsidRPr="006C7F26">
        <w:rPr>
          <w:rFonts w:ascii="Times New Roman" w:hAnsi="Times New Roman" w:cs="Times New Roman"/>
          <w:i/>
          <w:iCs/>
        </w:rPr>
        <w:t>Chứng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chỉ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TOEFL IBT: </w:t>
      </w:r>
      <w:proofErr w:type="spellStart"/>
      <w:r w:rsidRPr="006C7F26">
        <w:rPr>
          <w:rFonts w:ascii="Times New Roman" w:hAnsi="Times New Roman" w:cs="Times New Roman"/>
          <w:i/>
          <w:iCs/>
        </w:rPr>
        <w:t>Không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chấp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nhận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chứng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chỉ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thi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trực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tuyến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– Home Edition;</w:t>
      </w:r>
    </w:p>
    <w:p w14:paraId="273ACF01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i/>
          <w:iCs/>
        </w:rPr>
        <w:t xml:space="preserve">– Danh </w:t>
      </w:r>
      <w:proofErr w:type="spellStart"/>
      <w:r w:rsidRPr="006C7F26">
        <w:rPr>
          <w:rFonts w:ascii="Times New Roman" w:hAnsi="Times New Roman" w:cs="Times New Roman"/>
          <w:i/>
          <w:iCs/>
        </w:rPr>
        <w:t>sách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các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đơn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vị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cấp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chứng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chỉ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ngoại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ngữ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quốc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tế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được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công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nhận</w:t>
      </w:r>
      <w:proofErr w:type="spellEnd"/>
    </w:p>
    <w:p w14:paraId="1E726A6C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b/>
          <w:bCs/>
          <w:i/>
          <w:iCs/>
        </w:rPr>
        <w:t xml:space="preserve"> 2.3. Phương </w:t>
      </w:r>
      <w:proofErr w:type="spellStart"/>
      <w:r w:rsidRPr="006C7F26">
        <w:rPr>
          <w:rFonts w:ascii="Times New Roman" w:hAnsi="Times New Roman" w:cs="Times New Roman"/>
          <w:b/>
          <w:bCs/>
          <w:i/>
          <w:iCs/>
        </w:rPr>
        <w:t>thức</w:t>
      </w:r>
      <w:proofErr w:type="spellEnd"/>
      <w:r w:rsidRPr="006C7F26">
        <w:rPr>
          <w:rFonts w:ascii="Times New Roman" w:hAnsi="Times New Roman" w:cs="Times New Roman"/>
          <w:b/>
          <w:bCs/>
          <w:i/>
          <w:iCs/>
        </w:rPr>
        <w:t xml:space="preserve"> 3:</w:t>
      </w:r>
      <w:r w:rsidRPr="006C7F26">
        <w:rPr>
          <w:rFonts w:ascii="Times New Roman" w:hAnsi="Times New Roman" w:cs="Times New Roman"/>
          <w:b/>
          <w:bCs/>
        </w:rPr>
        <w:t> </w:t>
      </w:r>
      <w:proofErr w:type="spellStart"/>
      <w:r w:rsidRPr="006C7F26">
        <w:rPr>
          <w:rFonts w:ascii="Times New Roman" w:hAnsi="Times New Roman" w:cs="Times New Roman"/>
          <w:b/>
          <w:bCs/>
        </w:rPr>
        <w:t>Xét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tuyển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kết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quả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kỳ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thi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tốt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nghiệp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THPT </w:t>
      </w:r>
      <w:proofErr w:type="spellStart"/>
      <w:r w:rsidRPr="006C7F26">
        <w:rPr>
          <w:rFonts w:ascii="Times New Roman" w:hAnsi="Times New Roman" w:cs="Times New Roman"/>
          <w:b/>
          <w:bCs/>
        </w:rPr>
        <w:t>năm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2026</w:t>
      </w:r>
    </w:p>
    <w:p w14:paraId="2669720D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ĐKXT </w:t>
      </w:r>
      <w:proofErr w:type="spellStart"/>
      <w:r w:rsidRPr="006C7F26">
        <w:rPr>
          <w:rFonts w:ascii="Times New Roman" w:hAnsi="Times New Roman" w:cs="Times New Roman"/>
        </w:rPr>
        <w:t>theo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hướng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dẫn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của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Bộ</w:t>
      </w:r>
      <w:proofErr w:type="spellEnd"/>
      <w:r w:rsidRPr="006C7F26">
        <w:rPr>
          <w:rFonts w:ascii="Times New Roman" w:hAnsi="Times New Roman" w:cs="Times New Roman"/>
        </w:rPr>
        <w:t xml:space="preserve"> GD&amp;ĐT. </w:t>
      </w:r>
      <w:proofErr w:type="spellStart"/>
      <w:r w:rsidRPr="006C7F26">
        <w:rPr>
          <w:rFonts w:ascii="Times New Roman" w:hAnsi="Times New Roman" w:cs="Times New Roman"/>
        </w:rPr>
        <w:t>T</w:t>
      </w:r>
      <w:r w:rsidRPr="006C7F26">
        <w:rPr>
          <w:rFonts w:ascii="Times New Roman" w:hAnsi="Times New Roman" w:cs="Times New Roman"/>
          <w:b/>
          <w:bCs/>
        </w:rPr>
        <w:t>hí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sinh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có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chứng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chỉ</w:t>
      </w:r>
      <w:proofErr w:type="spellEnd"/>
      <w:r w:rsidRPr="006C7F26">
        <w:rPr>
          <w:rFonts w:ascii="Times New Roman" w:hAnsi="Times New Roman" w:cs="Times New Roman"/>
          <w:b/>
          <w:bCs/>
        </w:rPr>
        <w:t> </w:t>
      </w:r>
      <w:proofErr w:type="spellStart"/>
      <w:r w:rsidRPr="006C7F26">
        <w:rPr>
          <w:rFonts w:ascii="Times New Roman" w:hAnsi="Times New Roman" w:cs="Times New Roman"/>
        </w:rPr>
        <w:t>ngoại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ngữ</w:t>
      </w:r>
      <w:proofErr w:type="spellEnd"/>
      <w:r w:rsidRPr="006C7F26">
        <w:rPr>
          <w:rFonts w:ascii="Times New Roman" w:hAnsi="Times New Roman" w:cs="Times New Roman"/>
        </w:rPr>
        <w:t> </w:t>
      </w:r>
      <w:proofErr w:type="spellStart"/>
      <w:r w:rsidRPr="006C7F26">
        <w:rPr>
          <w:rFonts w:ascii="Times New Roman" w:hAnsi="Times New Roman" w:cs="Times New Roman"/>
          <w:b/>
          <w:bCs/>
        </w:rPr>
        <w:t>quốc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tế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được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quy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đổi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điểm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thành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điểm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thi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môn</w:t>
      </w:r>
      <w:proofErr w:type="spellEnd"/>
      <w:r w:rsidRPr="006C7F26">
        <w:rPr>
          <w:rFonts w:ascii="Times New Roman" w:hAnsi="Times New Roman" w:cs="Times New Roman"/>
          <w:b/>
          <w:bCs/>
        </w:rPr>
        <w:t> </w:t>
      </w:r>
      <w:proofErr w:type="spellStart"/>
      <w:r w:rsidRPr="006C7F26">
        <w:rPr>
          <w:rFonts w:ascii="Times New Roman" w:hAnsi="Times New Roman" w:cs="Times New Roman"/>
        </w:rPr>
        <w:t>ngoại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ngữ</w:t>
      </w:r>
      <w:proofErr w:type="spellEnd"/>
      <w:r w:rsidRPr="006C7F26">
        <w:rPr>
          <w:rFonts w:ascii="Times New Roman" w:hAnsi="Times New Roman" w:cs="Times New Roman"/>
          <w:b/>
          <w:bCs/>
        </w:rPr>
        <w:t> </w:t>
      </w:r>
      <w:proofErr w:type="spellStart"/>
      <w:r w:rsidRPr="006C7F26">
        <w:rPr>
          <w:rFonts w:ascii="Times New Roman" w:hAnsi="Times New Roman" w:cs="Times New Roman"/>
          <w:b/>
          <w:bCs/>
        </w:rPr>
        <w:t>trong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tổ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hợp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đăng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ký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xét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tuyển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6C7F26">
        <w:rPr>
          <w:rFonts w:ascii="Times New Roman" w:hAnsi="Times New Roman" w:cs="Times New Roman"/>
          <w:b/>
          <w:bCs/>
        </w:rPr>
        <w:t>nếu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có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nguyện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vọng</w:t>
      </w:r>
      <w:proofErr w:type="spellEnd"/>
      <w:r w:rsidRPr="006C7F26">
        <w:rPr>
          <w:rFonts w:ascii="Times New Roman" w:hAnsi="Times New Roman" w:cs="Times New Roman"/>
          <w:b/>
          <w:bCs/>
        </w:rPr>
        <w:t>).</w:t>
      </w:r>
    </w:p>
    <w:tbl>
      <w:tblPr>
        <w:tblW w:w="11604" w:type="dxa"/>
        <w:tblCellSpacing w:w="15" w:type="dxa"/>
        <w:tblInd w:w="-11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1576"/>
        <w:gridCol w:w="81"/>
        <w:gridCol w:w="1670"/>
        <w:gridCol w:w="1436"/>
        <w:gridCol w:w="1537"/>
        <w:gridCol w:w="1436"/>
        <w:gridCol w:w="1351"/>
      </w:tblGrid>
      <w:tr w:rsidR="006C7F26" w:rsidRPr="006C7F26" w14:paraId="017A80F8" w14:textId="77777777" w:rsidTr="006C7F26">
        <w:trPr>
          <w:trHeight w:val="645"/>
          <w:tblHeader/>
          <w:tblCellSpacing w:w="15" w:type="dxa"/>
        </w:trPr>
        <w:tc>
          <w:tcPr>
            <w:tcW w:w="247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64914C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Ngôn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</w:p>
        </w:tc>
        <w:tc>
          <w:tcPr>
            <w:tcW w:w="154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E9E5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Loại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chứng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chỉ</w:t>
            </w:r>
            <w:proofErr w:type="spellEnd"/>
          </w:p>
        </w:tc>
        <w:tc>
          <w:tcPr>
            <w:tcW w:w="7466" w:type="dxa"/>
            <w:gridSpan w:val="6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1FC273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 xml:space="preserve">Khung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năng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lực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ngoại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6C7F26">
              <w:rPr>
                <w:rFonts w:ascii="Times New Roman" w:hAnsi="Times New Roman" w:cs="Times New Roman"/>
              </w:rPr>
              <w:t> </w:t>
            </w:r>
            <w:r w:rsidRPr="006C7F26">
              <w:rPr>
                <w:rFonts w:ascii="Times New Roman" w:hAnsi="Times New Roman" w:cs="Times New Roman"/>
                <w:b/>
                <w:bCs/>
              </w:rPr>
              <w:t>Việt Nam</w:t>
            </w:r>
          </w:p>
        </w:tc>
      </w:tr>
      <w:tr w:rsidR="006C7F26" w:rsidRPr="006C7F26" w14:paraId="38ADB06D" w14:textId="77777777" w:rsidTr="006C7F26">
        <w:trPr>
          <w:trHeight w:val="315"/>
          <w:tblCellSpacing w:w="15" w:type="dxa"/>
        </w:trPr>
        <w:tc>
          <w:tcPr>
            <w:tcW w:w="2472" w:type="dxa"/>
            <w:vMerge w:val="restart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3B25ED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Anh</w:t>
            </w:r>
          </w:p>
        </w:tc>
        <w:tc>
          <w:tcPr>
            <w:tcW w:w="154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ED598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IELTS</w:t>
            </w:r>
          </w:p>
        </w:tc>
        <w:tc>
          <w:tcPr>
            <w:tcW w:w="1721" w:type="dxa"/>
            <w:gridSpan w:val="2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FE21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4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E23F3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50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EE74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4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C977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3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EECACC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7.0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48FAEDF3" w14:textId="77777777" w:rsidTr="006C7F26">
        <w:trPr>
          <w:trHeight w:val="315"/>
          <w:tblCellSpacing w:w="15" w:type="dxa"/>
        </w:trPr>
        <w:tc>
          <w:tcPr>
            <w:tcW w:w="0" w:type="auto"/>
            <w:vMerge/>
            <w:tcBorders>
              <w:bottom w:val="single" w:sz="6" w:space="0" w:color="ECECEC"/>
            </w:tcBorders>
            <w:shd w:val="clear" w:color="auto" w:fill="FFFFFF"/>
            <w:vAlign w:val="center"/>
            <w:hideMark/>
          </w:tcPr>
          <w:p w14:paraId="7A5626C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61A90A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TOEFL CBT</w:t>
            </w:r>
          </w:p>
        </w:tc>
        <w:tc>
          <w:tcPr>
            <w:tcW w:w="1721" w:type="dxa"/>
            <w:gridSpan w:val="2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2D751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168 – 180</w:t>
            </w:r>
          </w:p>
        </w:tc>
        <w:tc>
          <w:tcPr>
            <w:tcW w:w="14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F20CA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183 – 191</w:t>
            </w:r>
          </w:p>
        </w:tc>
        <w:tc>
          <w:tcPr>
            <w:tcW w:w="150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C7B4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192 – 201</w:t>
            </w:r>
          </w:p>
        </w:tc>
        <w:tc>
          <w:tcPr>
            <w:tcW w:w="14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2EC9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202 – 210</w:t>
            </w:r>
          </w:p>
        </w:tc>
        <w:tc>
          <w:tcPr>
            <w:tcW w:w="13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AEB893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213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24E62105" w14:textId="77777777" w:rsidTr="006C7F26">
        <w:trPr>
          <w:trHeight w:val="315"/>
          <w:tblCellSpacing w:w="15" w:type="dxa"/>
        </w:trPr>
        <w:tc>
          <w:tcPr>
            <w:tcW w:w="0" w:type="auto"/>
            <w:vMerge/>
            <w:tcBorders>
              <w:bottom w:val="single" w:sz="6" w:space="0" w:color="ECECEC"/>
            </w:tcBorders>
            <w:shd w:val="clear" w:color="auto" w:fill="FFFFFF"/>
            <w:vAlign w:val="center"/>
            <w:hideMark/>
          </w:tcPr>
          <w:p w14:paraId="5D87524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B6B4C5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TOEFL IBT</w:t>
            </w:r>
          </w:p>
        </w:tc>
        <w:tc>
          <w:tcPr>
            <w:tcW w:w="1721" w:type="dxa"/>
            <w:gridSpan w:val="2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5BD54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60 – 64</w:t>
            </w:r>
          </w:p>
        </w:tc>
        <w:tc>
          <w:tcPr>
            <w:tcW w:w="14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120FC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65 – 69</w:t>
            </w:r>
          </w:p>
        </w:tc>
        <w:tc>
          <w:tcPr>
            <w:tcW w:w="150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469B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70 – 74</w:t>
            </w:r>
          </w:p>
        </w:tc>
        <w:tc>
          <w:tcPr>
            <w:tcW w:w="14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874C5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75 – 78</w:t>
            </w:r>
          </w:p>
        </w:tc>
        <w:tc>
          <w:tcPr>
            <w:tcW w:w="13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B88A9C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79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00F087F3" w14:textId="77777777" w:rsidTr="006C7F26">
        <w:trPr>
          <w:trHeight w:val="645"/>
          <w:tblCellSpacing w:w="15" w:type="dxa"/>
        </w:trPr>
        <w:tc>
          <w:tcPr>
            <w:tcW w:w="0" w:type="auto"/>
            <w:vMerge/>
            <w:tcBorders>
              <w:bottom w:val="single" w:sz="6" w:space="0" w:color="ECECEC"/>
            </w:tcBorders>
            <w:shd w:val="clear" w:color="auto" w:fill="FFFFFF"/>
            <w:vAlign w:val="center"/>
            <w:hideMark/>
          </w:tcPr>
          <w:p w14:paraId="2B8D7B9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DCBCB6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TOEIC 4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năng</w:t>
            </w:r>
            <w:proofErr w:type="spellEnd"/>
          </w:p>
        </w:tc>
        <w:tc>
          <w:tcPr>
            <w:tcW w:w="1721" w:type="dxa"/>
            <w:gridSpan w:val="2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68C4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641 – 700</w:t>
            </w:r>
          </w:p>
        </w:tc>
        <w:tc>
          <w:tcPr>
            <w:tcW w:w="14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F53A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701-770</w:t>
            </w:r>
          </w:p>
        </w:tc>
        <w:tc>
          <w:tcPr>
            <w:tcW w:w="150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A31A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771-840</w:t>
            </w:r>
          </w:p>
        </w:tc>
        <w:tc>
          <w:tcPr>
            <w:tcW w:w="14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F755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841-900</w:t>
            </w:r>
          </w:p>
        </w:tc>
        <w:tc>
          <w:tcPr>
            <w:tcW w:w="13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C1446E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901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6585CB01" w14:textId="77777777" w:rsidTr="006C7F26">
        <w:trPr>
          <w:trHeight w:val="315"/>
          <w:tblCellSpacing w:w="15" w:type="dxa"/>
        </w:trPr>
        <w:tc>
          <w:tcPr>
            <w:tcW w:w="247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69C371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Tiếng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Trung Quốc (4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năng</w:t>
            </w:r>
            <w:proofErr w:type="spellEnd"/>
            <w:r w:rsidRPr="006C7F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F94D1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 HSK</w:t>
            </w:r>
          </w:p>
        </w:tc>
        <w:tc>
          <w:tcPr>
            <w:tcW w:w="1721" w:type="dxa"/>
            <w:gridSpan w:val="2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F160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Bậc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CCE23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0EF90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Bậc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4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438F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6BB2BA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Bậc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6BCF8550" w14:textId="77777777" w:rsidTr="006C7F26">
        <w:trPr>
          <w:trHeight w:val="315"/>
          <w:tblCellSpacing w:w="15" w:type="dxa"/>
        </w:trPr>
        <w:tc>
          <w:tcPr>
            <w:tcW w:w="4129" w:type="dxa"/>
            <w:gridSpan w:val="3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8C9C77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Điểm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quy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đổi</w:t>
            </w:r>
            <w:proofErr w:type="spellEnd"/>
          </w:p>
        </w:tc>
        <w:tc>
          <w:tcPr>
            <w:tcW w:w="164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5315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8.00</w:t>
            </w:r>
          </w:p>
        </w:tc>
        <w:tc>
          <w:tcPr>
            <w:tcW w:w="14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290A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8.50</w:t>
            </w:r>
          </w:p>
        </w:tc>
        <w:tc>
          <w:tcPr>
            <w:tcW w:w="1507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250DEC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9.00</w:t>
            </w:r>
          </w:p>
        </w:tc>
        <w:tc>
          <w:tcPr>
            <w:tcW w:w="14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3DEB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9.50</w:t>
            </w:r>
          </w:p>
        </w:tc>
        <w:tc>
          <w:tcPr>
            <w:tcW w:w="130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DD4E7D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14:paraId="133A4D38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Ghi</w:t>
      </w:r>
      <w:proofErr w:type="spellEnd"/>
      <w:r w:rsidRPr="006C7F26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  <w:i/>
          <w:iCs/>
          <w:u w:val="single"/>
        </w:rPr>
        <w:t>chú</w:t>
      </w:r>
      <w:proofErr w:type="spellEnd"/>
      <w:r w:rsidRPr="006C7F26">
        <w:rPr>
          <w:rFonts w:ascii="Times New Roman" w:hAnsi="Times New Roman" w:cs="Times New Roman"/>
          <w:b/>
          <w:bCs/>
          <w:i/>
          <w:iCs/>
          <w:u w:val="single"/>
        </w:rPr>
        <w:t>:</w:t>
      </w:r>
    </w:p>
    <w:p w14:paraId="3EB11A43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i/>
          <w:iCs/>
        </w:rPr>
        <w:t xml:space="preserve">– </w:t>
      </w:r>
      <w:proofErr w:type="spellStart"/>
      <w:r w:rsidRPr="006C7F26">
        <w:rPr>
          <w:rFonts w:ascii="Times New Roman" w:hAnsi="Times New Roman" w:cs="Times New Roman"/>
          <w:i/>
          <w:iCs/>
        </w:rPr>
        <w:t>Chứng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chỉ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có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giá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trị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công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nhận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trong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vòng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02 </w:t>
      </w:r>
      <w:proofErr w:type="spellStart"/>
      <w:r w:rsidRPr="006C7F26">
        <w:rPr>
          <w:rFonts w:ascii="Times New Roman" w:hAnsi="Times New Roman" w:cs="Times New Roman"/>
          <w:i/>
          <w:iCs/>
        </w:rPr>
        <w:t>năm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kể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từ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ngày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cấp</w:t>
      </w:r>
      <w:proofErr w:type="spellEnd"/>
    </w:p>
    <w:p w14:paraId="2B4949AB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i/>
          <w:iCs/>
        </w:rPr>
        <w:t xml:space="preserve">– </w:t>
      </w:r>
      <w:proofErr w:type="spellStart"/>
      <w:r w:rsidRPr="006C7F26">
        <w:rPr>
          <w:rFonts w:ascii="Times New Roman" w:hAnsi="Times New Roman" w:cs="Times New Roman"/>
          <w:i/>
          <w:iCs/>
        </w:rPr>
        <w:t>Thí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sinh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có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nhiều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chứng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chỉ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được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tính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chứng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chỉ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cao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nhất</w:t>
      </w:r>
      <w:proofErr w:type="spellEnd"/>
      <w:r w:rsidRPr="006C7F26">
        <w:rPr>
          <w:rFonts w:ascii="Times New Roman" w:hAnsi="Times New Roman" w:cs="Times New Roman"/>
          <w:i/>
          <w:iCs/>
        </w:rPr>
        <w:t>.</w:t>
      </w:r>
    </w:p>
    <w:p w14:paraId="359BE9FB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i/>
          <w:iCs/>
        </w:rPr>
        <w:t>– </w:t>
      </w:r>
      <w:proofErr w:type="spellStart"/>
      <w:r w:rsidRPr="006C7F26">
        <w:rPr>
          <w:rFonts w:ascii="Times New Roman" w:hAnsi="Times New Roman" w:cs="Times New Roman"/>
          <w:i/>
          <w:iCs/>
        </w:rPr>
        <w:t>Chứng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chỉ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TOEFL IBT: </w:t>
      </w:r>
      <w:proofErr w:type="spellStart"/>
      <w:r w:rsidRPr="006C7F26">
        <w:rPr>
          <w:rFonts w:ascii="Times New Roman" w:hAnsi="Times New Roman" w:cs="Times New Roman"/>
          <w:i/>
          <w:iCs/>
        </w:rPr>
        <w:t>Không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chấp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nhận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chứng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chỉ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thi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trực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tuyến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– Home Edition;</w:t>
      </w:r>
    </w:p>
    <w:p w14:paraId="396C1940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i/>
          <w:iCs/>
        </w:rPr>
        <w:t xml:space="preserve">– Danh </w:t>
      </w:r>
      <w:proofErr w:type="spellStart"/>
      <w:r w:rsidRPr="006C7F26">
        <w:rPr>
          <w:rFonts w:ascii="Times New Roman" w:hAnsi="Times New Roman" w:cs="Times New Roman"/>
          <w:i/>
          <w:iCs/>
        </w:rPr>
        <w:t>sách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các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đơn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vị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cấp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chứng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chỉ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ngoại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ngữ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quốc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tế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được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công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nhận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6C7F26">
        <w:rPr>
          <w:rFonts w:ascii="Times New Roman" w:hAnsi="Times New Roman" w:cs="Times New Roman"/>
          <w:i/>
          <w:iCs/>
        </w:rPr>
        <w:t>như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mục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2.2)</w:t>
      </w:r>
    </w:p>
    <w:p w14:paraId="031188A4" w14:textId="77777777" w:rsidR="006C7F26" w:rsidRPr="006C7F26" w:rsidRDefault="006C7F26" w:rsidP="006C7F26">
      <w:pPr>
        <w:rPr>
          <w:rFonts w:ascii="Times New Roman" w:hAnsi="Times New Roman" w:cs="Times New Roman"/>
          <w:b/>
          <w:bCs/>
        </w:rPr>
      </w:pPr>
      <w:r w:rsidRPr="006C7F26">
        <w:rPr>
          <w:rFonts w:ascii="Times New Roman" w:hAnsi="Times New Roman" w:cs="Times New Roman"/>
          <w:b/>
          <w:bCs/>
        </w:rPr>
        <w:t xml:space="preserve">3. Các </w:t>
      </w:r>
      <w:proofErr w:type="spellStart"/>
      <w:r w:rsidRPr="006C7F26">
        <w:rPr>
          <w:rFonts w:ascii="Times New Roman" w:hAnsi="Times New Roman" w:cs="Times New Roman"/>
          <w:b/>
          <w:bCs/>
        </w:rPr>
        <w:t>thông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tin </w:t>
      </w:r>
      <w:proofErr w:type="spellStart"/>
      <w:r w:rsidRPr="006C7F26">
        <w:rPr>
          <w:rFonts w:ascii="Times New Roman" w:hAnsi="Times New Roman" w:cs="Times New Roman"/>
          <w:b/>
          <w:bCs/>
        </w:rPr>
        <w:t>cần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thiết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khác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để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thí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sinh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dự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tuyển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vào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cơ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sở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đào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tạo</w:t>
      </w:r>
      <w:proofErr w:type="spellEnd"/>
    </w:p>
    <w:p w14:paraId="52B3ADA1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b/>
          <w:bCs/>
        </w:rPr>
        <w:t xml:space="preserve">a. Các </w:t>
      </w:r>
      <w:proofErr w:type="spellStart"/>
      <w:r w:rsidRPr="006C7F26">
        <w:rPr>
          <w:rFonts w:ascii="Times New Roman" w:hAnsi="Times New Roman" w:cs="Times New Roman"/>
          <w:b/>
          <w:bCs/>
        </w:rPr>
        <w:t>điều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kiện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phụ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sử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dụng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trong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xét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tuyển</w:t>
      </w:r>
      <w:proofErr w:type="spellEnd"/>
      <w:r w:rsidRPr="006C7F26">
        <w:rPr>
          <w:rFonts w:ascii="Times New Roman" w:hAnsi="Times New Roman" w:cs="Times New Roman"/>
          <w:b/>
          <w:bCs/>
        </w:rPr>
        <w:t>:</w:t>
      </w:r>
    </w:p>
    <w:p w14:paraId="5218E037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 xml:space="preserve">–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theo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từ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trên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xuống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đến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hết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chỉ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tiêu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không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phân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biệt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thứ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tự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nguyện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vọng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phương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thức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tổ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hợp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đăng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ký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>.</w:t>
      </w:r>
    </w:p>
    <w:p w14:paraId="1F5E8FF3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 xml:space="preserve">– 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đã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trúng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nguyện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vọng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phía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trên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không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được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nguyện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vọng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tiếp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theo.</w:t>
      </w:r>
      <w:proofErr w:type="spellEnd"/>
    </w:p>
    <w:p w14:paraId="09C51B52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 xml:space="preserve">–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được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làm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tròn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đến</w:t>
      </w:r>
      <w:proofErr w:type="spellEnd"/>
      <w:r w:rsidRPr="006C7F26">
        <w:rPr>
          <w:rFonts w:ascii="Times New Roman" w:hAnsi="Times New Roman" w:cs="Times New Roman"/>
        </w:rPr>
        <w:t xml:space="preserve"> 2 </w:t>
      </w:r>
      <w:proofErr w:type="spellStart"/>
      <w:r w:rsidRPr="006C7F26">
        <w:rPr>
          <w:rFonts w:ascii="Times New Roman" w:hAnsi="Times New Roman" w:cs="Times New Roman"/>
        </w:rPr>
        <w:t>chữ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số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thập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phân</w:t>
      </w:r>
      <w:proofErr w:type="spellEnd"/>
      <w:r w:rsidRPr="006C7F26">
        <w:rPr>
          <w:rFonts w:ascii="Times New Roman" w:hAnsi="Times New Roman" w:cs="Times New Roman"/>
        </w:rPr>
        <w:t>.</w:t>
      </w:r>
    </w:p>
    <w:p w14:paraId="69B5DB8C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 xml:space="preserve">–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trúng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được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định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theo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từng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ngành</w:t>
      </w:r>
      <w:proofErr w:type="spellEnd"/>
      <w:r w:rsidRPr="006C7F26">
        <w:rPr>
          <w:rFonts w:ascii="Times New Roman" w:hAnsi="Times New Roman" w:cs="Times New Roman"/>
        </w:rPr>
        <w:t>.</w:t>
      </w:r>
    </w:p>
    <w:p w14:paraId="00B483FF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 xml:space="preserve">– Trong </w:t>
      </w:r>
      <w:proofErr w:type="spellStart"/>
      <w:r w:rsidRPr="006C7F26">
        <w:rPr>
          <w:rFonts w:ascii="Times New Roman" w:hAnsi="Times New Roman" w:cs="Times New Roman"/>
        </w:rPr>
        <w:t>trường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hợp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bằng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thì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trúng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theo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tiêu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phụ</w:t>
      </w:r>
      <w:proofErr w:type="spellEnd"/>
      <w:r w:rsidRPr="006C7F26">
        <w:rPr>
          <w:rFonts w:ascii="Times New Roman" w:hAnsi="Times New Roman" w:cs="Times New Roman"/>
        </w:rPr>
        <w:t xml:space="preserve">: </w:t>
      </w:r>
      <w:proofErr w:type="spellStart"/>
      <w:r w:rsidRPr="006C7F26">
        <w:rPr>
          <w:rFonts w:ascii="Times New Roman" w:hAnsi="Times New Roman" w:cs="Times New Roman"/>
        </w:rPr>
        <w:t>ưu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tiên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thứ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tự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nguyện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vọng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cao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hơn</w:t>
      </w:r>
      <w:proofErr w:type="spellEnd"/>
      <w:r w:rsidRPr="006C7F26">
        <w:rPr>
          <w:rFonts w:ascii="Times New Roman" w:hAnsi="Times New Roman" w:cs="Times New Roman"/>
        </w:rPr>
        <w:t>.</w:t>
      </w:r>
    </w:p>
    <w:p w14:paraId="283883F6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b/>
          <w:bCs/>
        </w:rPr>
        <w:t xml:space="preserve">b. </w:t>
      </w:r>
      <w:proofErr w:type="spellStart"/>
      <w:r w:rsidRPr="006C7F26">
        <w:rPr>
          <w:rFonts w:ascii="Times New Roman" w:hAnsi="Times New Roman" w:cs="Times New Roman"/>
          <w:b/>
          <w:bCs/>
        </w:rPr>
        <w:t>Điểm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cộng</w:t>
      </w:r>
      <w:proofErr w:type="spellEnd"/>
    </w:p>
    <w:p w14:paraId="1B2B424C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</w:rPr>
        <w:t>Đối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với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phương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thức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kết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hợp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kết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quả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tập</w:t>
      </w:r>
      <w:proofErr w:type="spellEnd"/>
      <w:r w:rsidRPr="006C7F26">
        <w:rPr>
          <w:rFonts w:ascii="Times New Roman" w:hAnsi="Times New Roman" w:cs="Times New Roman"/>
        </w:rPr>
        <w:t xml:space="preserve"> THPT </w:t>
      </w:r>
      <w:proofErr w:type="spellStart"/>
      <w:r w:rsidRPr="006C7F26">
        <w:rPr>
          <w:rFonts w:ascii="Times New Roman" w:hAnsi="Times New Roman" w:cs="Times New Roman"/>
        </w:rPr>
        <w:t>và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điều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kiện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ưu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tiên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những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thành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tích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được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cộng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như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mục</w:t>
      </w:r>
      <w:proofErr w:type="spellEnd"/>
      <w:r w:rsidRPr="006C7F26">
        <w:rPr>
          <w:rFonts w:ascii="Times New Roman" w:hAnsi="Times New Roman" w:cs="Times New Roman"/>
        </w:rPr>
        <w:t xml:space="preserve"> 2.2</w:t>
      </w:r>
      <w:r w:rsidRPr="006C7F26">
        <w:rPr>
          <w:rFonts w:ascii="Times New Roman" w:hAnsi="Times New Roman" w:cs="Times New Roman"/>
          <w:i/>
          <w:iCs/>
        </w:rPr>
        <w:t>.</w:t>
      </w:r>
    </w:p>
    <w:p w14:paraId="659B18FD" w14:textId="77777777" w:rsidR="006C7F26" w:rsidRPr="006C7F26" w:rsidRDefault="006C7F26" w:rsidP="006C7F26">
      <w:pPr>
        <w:rPr>
          <w:rFonts w:ascii="Times New Roman" w:hAnsi="Times New Roman" w:cs="Times New Roman"/>
          <w:b/>
          <w:bCs/>
        </w:rPr>
      </w:pPr>
      <w:r w:rsidRPr="006C7F26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6C7F26">
        <w:rPr>
          <w:rFonts w:ascii="Times New Roman" w:hAnsi="Times New Roman" w:cs="Times New Roman"/>
          <w:b/>
          <w:bCs/>
        </w:rPr>
        <w:t>Tổ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chức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tuyển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sinh</w:t>
      </w:r>
      <w:proofErr w:type="spellEnd"/>
    </w:p>
    <w:p w14:paraId="0A1A8D06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</w:rPr>
        <w:t>Thời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gian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dự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kiến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đợt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trong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hình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thức</w:t>
      </w:r>
      <w:proofErr w:type="spellEnd"/>
      <w:r w:rsidRPr="006C7F26">
        <w:rPr>
          <w:rFonts w:ascii="Times New Roman" w:hAnsi="Times New Roman" w:cs="Times New Roman"/>
        </w:rPr>
        <w:t xml:space="preserve">;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điều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kiện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thi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>.</w:t>
      </w:r>
    </w:p>
    <w:p w14:paraId="37A0D893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</w:rPr>
        <w:t>Thời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gian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đăng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ký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theo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lịch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hướng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dẫn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chung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của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Bộ</w:t>
      </w:r>
      <w:proofErr w:type="spellEnd"/>
      <w:r w:rsidRPr="006C7F26">
        <w:rPr>
          <w:rFonts w:ascii="Times New Roman" w:hAnsi="Times New Roman" w:cs="Times New Roman"/>
        </w:rPr>
        <w:t xml:space="preserve"> GD&amp;ĐT.</w:t>
      </w:r>
    </w:p>
    <w:p w14:paraId="30A15E7D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i/>
          <w:iCs/>
        </w:rPr>
        <w:t> </w:t>
      </w:r>
      <w:proofErr w:type="spellStart"/>
      <w:r w:rsidRPr="006C7F26">
        <w:rPr>
          <w:rFonts w:ascii="Times New Roman" w:hAnsi="Times New Roman" w:cs="Times New Roman"/>
          <w:i/>
          <w:iCs/>
        </w:rPr>
        <w:t>Riêng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với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thí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sinh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có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nguyên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vọng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nộp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hồ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sơ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ưu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tiên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cộng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điểm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và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hồ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sơ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quy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đổi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điểm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cần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đăng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ký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và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nộp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hồ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sơ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như</w:t>
      </w:r>
      <w:proofErr w:type="spellEnd"/>
      <w:r w:rsidRPr="006C7F2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7F26">
        <w:rPr>
          <w:rFonts w:ascii="Times New Roman" w:hAnsi="Times New Roman" w:cs="Times New Roman"/>
          <w:i/>
          <w:iCs/>
        </w:rPr>
        <w:t>sau</w:t>
      </w:r>
      <w:proofErr w:type="spellEnd"/>
      <w:r w:rsidRPr="006C7F26">
        <w:rPr>
          <w:rFonts w:ascii="Times New Roman" w:hAnsi="Times New Roman" w:cs="Times New Roman"/>
          <w:i/>
          <w:iCs/>
        </w:rPr>
        <w:t>:</w:t>
      </w:r>
    </w:p>
    <w:p w14:paraId="39B2A825" w14:textId="77777777" w:rsidR="006C7F26" w:rsidRPr="006C7F26" w:rsidRDefault="006C7F26" w:rsidP="006C7F26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đăng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ký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khai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thông</w:t>
      </w:r>
      <w:proofErr w:type="spellEnd"/>
      <w:r w:rsidRPr="006C7F26">
        <w:rPr>
          <w:rFonts w:ascii="Times New Roman" w:hAnsi="Times New Roman" w:cs="Times New Roman"/>
        </w:rPr>
        <w:t xml:space="preserve"> tin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tập</w:t>
      </w:r>
      <w:proofErr w:type="spellEnd"/>
      <w:r w:rsidRPr="006C7F26">
        <w:rPr>
          <w:rFonts w:ascii="Times New Roman" w:hAnsi="Times New Roman" w:cs="Times New Roman"/>
        </w:rPr>
        <w:t xml:space="preserve"> THPT </w:t>
      </w:r>
      <w:proofErr w:type="spellStart"/>
      <w:r w:rsidRPr="006C7F26">
        <w:rPr>
          <w:rFonts w:ascii="Times New Roman" w:hAnsi="Times New Roman" w:cs="Times New Roman"/>
        </w:rPr>
        <w:t>và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điều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kiện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ưu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tiên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trực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tuyến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trên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hệ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thống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của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Nhà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trường</w:t>
      </w:r>
      <w:proofErr w:type="spellEnd"/>
      <w:r w:rsidRPr="006C7F26">
        <w:rPr>
          <w:rFonts w:ascii="Times New Roman" w:hAnsi="Times New Roman" w:cs="Times New Roman"/>
        </w:rPr>
        <w:t xml:space="preserve"> app My TLU </w:t>
      </w:r>
      <w:proofErr w:type="spellStart"/>
      <w:r w:rsidRPr="006C7F26">
        <w:rPr>
          <w:rFonts w:ascii="Times New Roman" w:hAnsi="Times New Roman" w:cs="Times New Roman"/>
        </w:rPr>
        <w:t>hoặc</w:t>
      </w:r>
      <w:proofErr w:type="spellEnd"/>
      <w:r w:rsidRPr="006C7F26">
        <w:rPr>
          <w:rFonts w:ascii="Times New Roman" w:hAnsi="Times New Roman" w:cs="Times New Roman"/>
        </w:rPr>
        <w:t xml:space="preserve"> web </w:t>
      </w:r>
      <w:hyperlink r:id="rId6" w:history="1">
        <w:r w:rsidRPr="006C7F26">
          <w:rPr>
            <w:rStyle w:val="Hyperlink"/>
            <w:rFonts w:ascii="Times New Roman" w:hAnsi="Times New Roman" w:cs="Times New Roman"/>
          </w:rPr>
          <w:t>http://dkxtdh.tlu.edu.vn</w:t>
        </w:r>
      </w:hyperlink>
      <w:r w:rsidRPr="006C7F26">
        <w:rPr>
          <w:rFonts w:ascii="Times New Roman" w:hAnsi="Times New Roman" w:cs="Times New Roman"/>
        </w:rPr>
        <w:t>;</w:t>
      </w:r>
    </w:p>
    <w:p w14:paraId="15E958E7" w14:textId="77777777" w:rsidR="006C7F26" w:rsidRPr="006C7F26" w:rsidRDefault="006C7F26" w:rsidP="006C7F26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</w:rPr>
        <w:t>Thời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gian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khai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hồ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sơ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dự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kiến</w:t>
      </w:r>
      <w:proofErr w:type="spellEnd"/>
      <w:r w:rsidRPr="006C7F26">
        <w:rPr>
          <w:rFonts w:ascii="Times New Roman" w:hAnsi="Times New Roman" w:cs="Times New Roman"/>
        </w:rPr>
        <w:t xml:space="preserve">: </w:t>
      </w:r>
      <w:proofErr w:type="spellStart"/>
      <w:r w:rsidRPr="006C7F26">
        <w:rPr>
          <w:rFonts w:ascii="Times New Roman" w:hAnsi="Times New Roman" w:cs="Times New Roman"/>
        </w:rPr>
        <w:t>từ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ngày</w:t>
      </w:r>
      <w:proofErr w:type="spellEnd"/>
      <w:r w:rsidRPr="006C7F26">
        <w:rPr>
          <w:rFonts w:ascii="Times New Roman" w:hAnsi="Times New Roman" w:cs="Times New Roman"/>
        </w:rPr>
        <w:t> </w:t>
      </w:r>
      <w:r w:rsidRPr="006C7F26">
        <w:rPr>
          <w:rFonts w:ascii="Times New Roman" w:hAnsi="Times New Roman" w:cs="Times New Roman"/>
          <w:b/>
          <w:bCs/>
        </w:rPr>
        <w:t xml:space="preserve">20/05/2026 </w:t>
      </w:r>
      <w:proofErr w:type="spellStart"/>
      <w:r w:rsidRPr="006C7F26">
        <w:rPr>
          <w:rFonts w:ascii="Times New Roman" w:hAnsi="Times New Roman" w:cs="Times New Roman"/>
          <w:b/>
          <w:bCs/>
        </w:rPr>
        <w:t>đến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ngày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14/07/2026</w:t>
      </w:r>
    </w:p>
    <w:p w14:paraId="34045801" w14:textId="77777777" w:rsidR="006C7F26" w:rsidRPr="006C7F26" w:rsidRDefault="006C7F26" w:rsidP="006C7F26">
      <w:pPr>
        <w:rPr>
          <w:rFonts w:ascii="Times New Roman" w:hAnsi="Times New Roman" w:cs="Times New Roman"/>
          <w:b/>
          <w:bCs/>
        </w:rPr>
      </w:pPr>
      <w:r w:rsidRPr="006C7F26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6C7F26">
        <w:rPr>
          <w:rFonts w:ascii="Times New Roman" w:hAnsi="Times New Roman" w:cs="Times New Roman"/>
          <w:b/>
          <w:bCs/>
        </w:rPr>
        <w:t>Chính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sách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ưu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tiên</w:t>
      </w:r>
      <w:proofErr w:type="spellEnd"/>
    </w:p>
    <w:p w14:paraId="25B10026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thẳng</w:t>
      </w:r>
      <w:proofErr w:type="spellEnd"/>
      <w:r w:rsidRPr="006C7F26">
        <w:rPr>
          <w:rFonts w:ascii="Times New Roman" w:hAnsi="Times New Roman" w:cs="Times New Roman"/>
        </w:rPr>
        <w:t xml:space="preserve">; </w:t>
      </w:r>
      <w:proofErr w:type="spellStart"/>
      <w:r w:rsidRPr="006C7F26">
        <w:rPr>
          <w:rFonts w:ascii="Times New Roman" w:hAnsi="Times New Roman" w:cs="Times New Roman"/>
        </w:rPr>
        <w:t>ưu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tiên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>.</w:t>
      </w:r>
    </w:p>
    <w:p w14:paraId="125F66DB" w14:textId="77777777" w:rsidR="006C7F26" w:rsidRPr="006C7F26" w:rsidRDefault="006C7F26" w:rsidP="006C7F26">
      <w:pPr>
        <w:rPr>
          <w:rFonts w:ascii="Times New Roman" w:hAnsi="Times New Roman" w:cs="Times New Roman"/>
          <w:b/>
          <w:bCs/>
        </w:rPr>
      </w:pPr>
      <w:r w:rsidRPr="006C7F26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6C7F26">
        <w:rPr>
          <w:rFonts w:ascii="Times New Roman" w:hAnsi="Times New Roman" w:cs="Times New Roman"/>
          <w:b/>
          <w:bCs/>
        </w:rPr>
        <w:t>Lệ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phí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xét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tuyển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C7F26">
        <w:rPr>
          <w:rFonts w:ascii="Times New Roman" w:hAnsi="Times New Roman" w:cs="Times New Roman"/>
          <w:b/>
          <w:bCs/>
        </w:rPr>
        <w:t>thi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tuyển</w:t>
      </w:r>
      <w:proofErr w:type="spellEnd"/>
    </w:p>
    <w:p w14:paraId="70F9AA1C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 xml:space="preserve">– </w:t>
      </w:r>
      <w:proofErr w:type="spellStart"/>
      <w:r w:rsidRPr="006C7F26">
        <w:rPr>
          <w:rFonts w:ascii="Times New Roman" w:hAnsi="Times New Roman" w:cs="Times New Roman"/>
        </w:rPr>
        <w:t>Lệ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phí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tất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cả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phương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thức</w:t>
      </w:r>
      <w:proofErr w:type="spellEnd"/>
      <w:r w:rsidRPr="006C7F26">
        <w:rPr>
          <w:rFonts w:ascii="Times New Roman" w:hAnsi="Times New Roman" w:cs="Times New Roman"/>
        </w:rPr>
        <w:t xml:space="preserve">: Theo </w:t>
      </w:r>
      <w:proofErr w:type="spellStart"/>
      <w:r w:rsidRPr="006C7F26">
        <w:rPr>
          <w:rFonts w:ascii="Times New Roman" w:hAnsi="Times New Roman" w:cs="Times New Roman"/>
        </w:rPr>
        <w:t>quy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định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của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Bộ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Giáo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dục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và</w:t>
      </w:r>
      <w:proofErr w:type="spellEnd"/>
      <w:r w:rsidRPr="006C7F26">
        <w:rPr>
          <w:rFonts w:ascii="Times New Roman" w:hAnsi="Times New Roman" w:cs="Times New Roman"/>
        </w:rPr>
        <w:t xml:space="preserve"> Đào </w:t>
      </w:r>
      <w:proofErr w:type="spellStart"/>
      <w:r w:rsidRPr="006C7F26">
        <w:rPr>
          <w:rFonts w:ascii="Times New Roman" w:hAnsi="Times New Roman" w:cs="Times New Roman"/>
        </w:rPr>
        <w:t>tạo</w:t>
      </w:r>
      <w:proofErr w:type="spellEnd"/>
      <w:r w:rsidRPr="006C7F26">
        <w:rPr>
          <w:rFonts w:ascii="Times New Roman" w:hAnsi="Times New Roman" w:cs="Times New Roman"/>
        </w:rPr>
        <w:t>.</w:t>
      </w:r>
    </w:p>
    <w:tbl>
      <w:tblPr>
        <w:tblpPr w:leftFromText="180" w:rightFromText="180" w:vertAnchor="text" w:horzAnchor="margin" w:tblpXSpec="center" w:tblpY="203"/>
        <w:tblW w:w="1154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234"/>
        <w:gridCol w:w="942"/>
        <w:gridCol w:w="1853"/>
        <w:gridCol w:w="3471"/>
        <w:gridCol w:w="2311"/>
      </w:tblGrid>
      <w:tr w:rsidR="006C7F26" w:rsidRPr="006C7F26" w14:paraId="3199A92F" w14:textId="77777777" w:rsidTr="006C7F26">
        <w:trPr>
          <w:tblHeader/>
          <w:tblCellSpacing w:w="15" w:type="dxa"/>
        </w:trPr>
        <w:tc>
          <w:tcPr>
            <w:tcW w:w="69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498C90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  <w:b/>
                <w:bCs/>
              </w:rPr>
              <w:lastRenderedPageBreak/>
              <w:t>TT</w:t>
            </w:r>
          </w:p>
        </w:tc>
        <w:tc>
          <w:tcPr>
            <w:tcW w:w="220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492F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Loại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bổng</w:t>
            </w:r>
            <w:proofErr w:type="spellEnd"/>
          </w:p>
        </w:tc>
        <w:tc>
          <w:tcPr>
            <w:tcW w:w="91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66F8E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lượng</w:t>
            </w:r>
            <w:proofErr w:type="spellEnd"/>
          </w:p>
        </w:tc>
        <w:tc>
          <w:tcPr>
            <w:tcW w:w="182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69FD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Mức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bổng</w:t>
            </w:r>
            <w:proofErr w:type="spellEnd"/>
          </w:p>
        </w:tc>
        <w:tc>
          <w:tcPr>
            <w:tcW w:w="3441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EB54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Điều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kiện</w:t>
            </w:r>
            <w:proofErr w:type="spellEnd"/>
          </w:p>
          <w:p w14:paraId="414C304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cấp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bổng</w:t>
            </w:r>
            <w:proofErr w:type="spellEnd"/>
          </w:p>
        </w:tc>
        <w:tc>
          <w:tcPr>
            <w:tcW w:w="226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2E5712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Điều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kiện</w:t>
            </w:r>
            <w:proofErr w:type="spellEnd"/>
          </w:p>
          <w:p w14:paraId="5731EE8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duy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trì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b/>
                <w:bCs/>
              </w:rPr>
              <w:t>bổng</w:t>
            </w:r>
            <w:proofErr w:type="spellEnd"/>
          </w:p>
        </w:tc>
      </w:tr>
      <w:tr w:rsidR="006C7F26" w:rsidRPr="006C7F26" w14:paraId="078901DD" w14:textId="77777777" w:rsidTr="006C7F26">
        <w:trPr>
          <w:tblCellSpacing w:w="15" w:type="dxa"/>
        </w:trPr>
        <w:tc>
          <w:tcPr>
            <w:tcW w:w="69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EFC439E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BAF28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Học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bổng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khuyến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khích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theo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Quy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định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của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Bộ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GD&amp;ĐT</w:t>
            </w:r>
          </w:p>
        </w:tc>
        <w:tc>
          <w:tcPr>
            <w:tcW w:w="91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798EF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Không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giới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hạn</w:t>
            </w:r>
            <w:proofErr w:type="spellEnd"/>
          </w:p>
        </w:tc>
        <w:tc>
          <w:tcPr>
            <w:tcW w:w="182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2EBE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Học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bổng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có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giá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trị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bằng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từ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100%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phí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  <w:tc>
          <w:tcPr>
            <w:tcW w:w="3441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FF58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Sinh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viên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có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rèn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luyện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từ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khá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sau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thúc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kỳ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năm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thứ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nhất</w:t>
            </w:r>
            <w:proofErr w:type="spellEnd"/>
            <w:r w:rsidRPr="006C7F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F4AE6E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</w:tr>
      <w:tr w:rsidR="006C7F26" w:rsidRPr="006C7F26" w14:paraId="74C56464" w14:textId="77777777" w:rsidTr="006C7F26">
        <w:trPr>
          <w:tblCellSpacing w:w="15" w:type="dxa"/>
        </w:trPr>
        <w:tc>
          <w:tcPr>
            <w:tcW w:w="69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E193BE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1AC9E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Học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bổng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toàn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phần</w:t>
            </w:r>
            <w:proofErr w:type="spellEnd"/>
          </w:p>
        </w:tc>
        <w:tc>
          <w:tcPr>
            <w:tcW w:w="91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F9DD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750E4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90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triệu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đồng</w:t>
            </w:r>
            <w:proofErr w:type="spellEnd"/>
            <w:r w:rsidRPr="006C7F26">
              <w:rPr>
                <w:rFonts w:ascii="Times New Roman" w:hAnsi="Times New Roman" w:cs="Times New Roman"/>
              </w:rPr>
              <w:t>/</w:t>
            </w:r>
            <w:proofErr w:type="spellStart"/>
            <w:r w:rsidRPr="006C7F26">
              <w:rPr>
                <w:rFonts w:ascii="Times New Roman" w:hAnsi="Times New Roman" w:cs="Times New Roman"/>
              </w:rPr>
              <w:t>suất</w:t>
            </w:r>
            <w:proofErr w:type="spellEnd"/>
          </w:p>
        </w:tc>
        <w:tc>
          <w:tcPr>
            <w:tcW w:w="3441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872A78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Sinh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viên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nhập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có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điểm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trúng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cao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nhất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trường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đạt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từ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25.00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điểm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tính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theo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điểm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2026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thuộc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không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điểm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ưu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tiên</w:t>
            </w:r>
            <w:proofErr w:type="spellEnd"/>
            <w:r w:rsidRPr="006C7F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275302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hàng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năm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đạt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loại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Giỏi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rèn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luyện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đạt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loại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5EDB0F83" w14:textId="77777777" w:rsidTr="006C7F26">
        <w:trPr>
          <w:tblCellSpacing w:w="15" w:type="dxa"/>
        </w:trPr>
        <w:tc>
          <w:tcPr>
            <w:tcW w:w="69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3A945D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8359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Học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bổng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bán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phần</w:t>
            </w:r>
            <w:proofErr w:type="spellEnd"/>
          </w:p>
        </w:tc>
        <w:tc>
          <w:tcPr>
            <w:tcW w:w="91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C094B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2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D4143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45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triệu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đồng</w:t>
            </w:r>
            <w:proofErr w:type="spellEnd"/>
            <w:r w:rsidRPr="006C7F26">
              <w:rPr>
                <w:rFonts w:ascii="Times New Roman" w:hAnsi="Times New Roman" w:cs="Times New Roman"/>
              </w:rPr>
              <w:t>/</w:t>
            </w:r>
            <w:proofErr w:type="spellStart"/>
            <w:r w:rsidRPr="006C7F26">
              <w:rPr>
                <w:rFonts w:ascii="Times New Roman" w:hAnsi="Times New Roman" w:cs="Times New Roman"/>
              </w:rPr>
              <w:t>suất</w:t>
            </w:r>
            <w:proofErr w:type="spellEnd"/>
          </w:p>
        </w:tc>
        <w:tc>
          <w:tcPr>
            <w:tcW w:w="3441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1D77F6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Sinh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viên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nhập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có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điểm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trúng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cao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nhất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đạt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từ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22.00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tính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theo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điểm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2026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thuộc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không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điểm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ưu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tiên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thuộc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ngành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đào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tạo</w:t>
            </w:r>
            <w:proofErr w:type="spellEnd"/>
            <w:r w:rsidRPr="006C7F26">
              <w:rPr>
                <w:rFonts w:ascii="Times New Roman" w:hAnsi="Times New Roman" w:cs="Times New Roman"/>
              </w:rPr>
              <w:t>: 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thuật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xây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dựng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công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trình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thủy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thuật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tài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nguyên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nước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Thủy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văn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thuật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cấp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thoát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nước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thuật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cơ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sở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hạ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tầng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Kỹ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thuật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môi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trường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Chương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trình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tiên</w:t>
            </w:r>
            <w:proofErr w:type="spellEnd"/>
            <w:r w:rsidRPr="006C7F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  <w:i/>
                <w:iCs/>
              </w:rPr>
              <w:t>tiến</w:t>
            </w:r>
            <w:proofErr w:type="spellEnd"/>
          </w:p>
        </w:tc>
        <w:tc>
          <w:tcPr>
            <w:tcW w:w="226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B90034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proofErr w:type="spellStart"/>
            <w:r w:rsidRPr="006C7F26">
              <w:rPr>
                <w:rFonts w:ascii="Times New Roman" w:hAnsi="Times New Roman" w:cs="Times New Roman"/>
              </w:rPr>
              <w:t>Kết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quả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tập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hàng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năm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đạt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loại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Giỏi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rèn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luyện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đạt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loại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Tốt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trở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</w:tr>
      <w:tr w:rsidR="006C7F26" w:rsidRPr="006C7F26" w14:paraId="2B6CBFAC" w14:textId="77777777" w:rsidTr="006C7F26">
        <w:trPr>
          <w:tblCellSpacing w:w="15" w:type="dxa"/>
        </w:trPr>
        <w:tc>
          <w:tcPr>
            <w:tcW w:w="69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4EF088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2616A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Học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bổng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khuyến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“Lê Văn Kiểm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gia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C7F26">
              <w:rPr>
                <w:rFonts w:ascii="Times New Roman" w:hAnsi="Times New Roman" w:cs="Times New Roman"/>
              </w:rPr>
              <w:t>đình</w:t>
            </w:r>
            <w:proofErr w:type="spellEnd"/>
            <w:r w:rsidRPr="006C7F26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91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3EE932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4DA50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triệu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đồng</w:t>
            </w:r>
            <w:proofErr w:type="spellEnd"/>
            <w:r w:rsidRPr="006C7F26">
              <w:rPr>
                <w:rFonts w:ascii="Times New Roman" w:hAnsi="Times New Roman" w:cs="Times New Roman"/>
              </w:rPr>
              <w:t>/</w:t>
            </w:r>
            <w:proofErr w:type="spellStart"/>
            <w:r w:rsidRPr="006C7F26">
              <w:rPr>
                <w:rFonts w:ascii="Times New Roman" w:hAnsi="Times New Roman" w:cs="Times New Roman"/>
              </w:rPr>
              <w:t>suất</w:t>
            </w:r>
            <w:proofErr w:type="spellEnd"/>
          </w:p>
        </w:tc>
        <w:tc>
          <w:tcPr>
            <w:tcW w:w="3441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7FCEA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– Sinh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viên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thủ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khoa: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có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điểm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cao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nhất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trong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đợt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sinh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đại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học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chính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quy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7F26">
              <w:rPr>
                <w:rFonts w:ascii="Times New Roman" w:hAnsi="Times New Roman" w:cs="Times New Roman"/>
              </w:rPr>
              <w:t>tính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theo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điểm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THPT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thuộc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tổ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hợp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xét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tuyển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không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6C7F26">
              <w:rPr>
                <w:rFonts w:ascii="Times New Roman" w:hAnsi="Times New Roman" w:cs="Times New Roman"/>
              </w:rPr>
              <w:t>gồm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điểm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ưu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tiên</w:t>
            </w:r>
            <w:proofErr w:type="spellEnd"/>
            <w:r w:rsidRPr="006C7F26">
              <w:rPr>
                <w:rFonts w:ascii="Times New Roman" w:hAnsi="Times New Roman" w:cs="Times New Roman"/>
              </w:rPr>
              <w:t>);</w:t>
            </w:r>
          </w:p>
          <w:p w14:paraId="1D6E6C4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lastRenderedPageBreak/>
              <w:t xml:space="preserve">– Sinh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viên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có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hoàn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cảnh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khó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khăn</w:t>
            </w:r>
            <w:proofErr w:type="spellEnd"/>
            <w:r w:rsidRPr="006C7F2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26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03CE6B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</w:tr>
      <w:tr w:rsidR="006C7F26" w:rsidRPr="006C7F26" w14:paraId="72A29599" w14:textId="77777777" w:rsidTr="006C7F26">
        <w:trPr>
          <w:tblCellSpacing w:w="15" w:type="dxa"/>
        </w:trPr>
        <w:tc>
          <w:tcPr>
            <w:tcW w:w="69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0601E941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E05D5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Học </w:t>
            </w:r>
            <w:proofErr w:type="spellStart"/>
            <w:r w:rsidRPr="006C7F26">
              <w:rPr>
                <w:rFonts w:ascii="Times New Roman" w:hAnsi="Times New Roman" w:cs="Times New Roman"/>
              </w:rPr>
              <w:t>bổng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cựu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sinh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viên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doanh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nghiệp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tài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trợ</w:t>
            </w:r>
            <w:proofErr w:type="spellEnd"/>
          </w:p>
        </w:tc>
        <w:tc>
          <w:tcPr>
            <w:tcW w:w="912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27E1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2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7C1DA9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triệu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đến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triệu</w:t>
            </w:r>
            <w:proofErr w:type="spellEnd"/>
            <w:r w:rsidRPr="006C7F26">
              <w:rPr>
                <w:rFonts w:ascii="Times New Roman" w:hAnsi="Times New Roman" w:cs="Times New Roman"/>
              </w:rPr>
              <w:t>/</w:t>
            </w:r>
            <w:proofErr w:type="spellStart"/>
            <w:r w:rsidRPr="006C7F26">
              <w:rPr>
                <w:rFonts w:ascii="Times New Roman" w:hAnsi="Times New Roman" w:cs="Times New Roman"/>
              </w:rPr>
              <w:t>suất</w:t>
            </w:r>
            <w:proofErr w:type="spellEnd"/>
          </w:p>
        </w:tc>
        <w:tc>
          <w:tcPr>
            <w:tcW w:w="3441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8AA60D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  <w:r w:rsidRPr="006C7F26">
              <w:rPr>
                <w:rFonts w:ascii="Times New Roman" w:hAnsi="Times New Roman" w:cs="Times New Roman"/>
              </w:rPr>
              <w:t xml:space="preserve">Sinh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viên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thủ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khoa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các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ngành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và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sinh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viên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có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hoàn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cảnh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khó</w:t>
            </w:r>
            <w:proofErr w:type="spellEnd"/>
            <w:r w:rsidRPr="006C7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F26">
              <w:rPr>
                <w:rFonts w:ascii="Times New Roman" w:hAnsi="Times New Roman" w:cs="Times New Roman"/>
              </w:rPr>
              <w:t>khăn</w:t>
            </w:r>
            <w:proofErr w:type="spellEnd"/>
          </w:p>
        </w:tc>
        <w:tc>
          <w:tcPr>
            <w:tcW w:w="226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2110967" w14:textId="77777777" w:rsidR="006C7F26" w:rsidRPr="006C7F26" w:rsidRDefault="006C7F26" w:rsidP="006C7F26">
            <w:pPr>
              <w:rPr>
                <w:rFonts w:ascii="Times New Roman" w:hAnsi="Times New Roman" w:cs="Times New Roman"/>
              </w:rPr>
            </w:pPr>
          </w:p>
        </w:tc>
      </w:tr>
    </w:tbl>
    <w:p w14:paraId="34FFEA1C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 xml:space="preserve">– </w:t>
      </w:r>
      <w:proofErr w:type="spellStart"/>
      <w:r w:rsidRPr="006C7F26">
        <w:rPr>
          <w:rFonts w:ascii="Times New Roman" w:hAnsi="Times New Roman" w:cs="Times New Roman"/>
        </w:rPr>
        <w:t>Lệ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phí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xét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kiểm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hồ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sơ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dự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ưu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tiên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cộng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điểm</w:t>
      </w:r>
      <w:proofErr w:type="spellEnd"/>
      <w:r w:rsidRPr="006C7F26">
        <w:rPr>
          <w:rFonts w:ascii="Times New Roman" w:hAnsi="Times New Roman" w:cs="Times New Roman"/>
        </w:rPr>
        <w:t>: 50.000đ/</w:t>
      </w:r>
      <w:proofErr w:type="spellStart"/>
      <w:r w:rsidRPr="006C7F26">
        <w:rPr>
          <w:rFonts w:ascii="Times New Roman" w:hAnsi="Times New Roman" w:cs="Times New Roman"/>
        </w:rPr>
        <w:t>hồ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sơ</w:t>
      </w:r>
      <w:proofErr w:type="spellEnd"/>
      <w:r w:rsidRPr="006C7F26">
        <w:rPr>
          <w:rFonts w:ascii="Times New Roman" w:hAnsi="Times New Roman" w:cs="Times New Roman"/>
        </w:rPr>
        <w:t xml:space="preserve"> (</w:t>
      </w:r>
      <w:proofErr w:type="spellStart"/>
      <w:r w:rsidRPr="006C7F26">
        <w:rPr>
          <w:rFonts w:ascii="Times New Roman" w:hAnsi="Times New Roman" w:cs="Times New Roman"/>
        </w:rPr>
        <w:t>thí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nộp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khi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khai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hồ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sơ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trên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hệ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thống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của</w:t>
      </w:r>
      <w:proofErr w:type="spellEnd"/>
      <w:r w:rsidRPr="006C7F26">
        <w:rPr>
          <w:rFonts w:ascii="Times New Roman" w:hAnsi="Times New Roman" w:cs="Times New Roman"/>
        </w:rPr>
        <w:t xml:space="preserve"> Trường)</w:t>
      </w:r>
    </w:p>
    <w:p w14:paraId="58C50A6A" w14:textId="77777777" w:rsidR="006C7F26" w:rsidRPr="006C7F26" w:rsidRDefault="006C7F26" w:rsidP="006C7F26">
      <w:pPr>
        <w:rPr>
          <w:rFonts w:ascii="Times New Roman" w:hAnsi="Times New Roman" w:cs="Times New Roman"/>
          <w:b/>
          <w:bCs/>
        </w:rPr>
      </w:pPr>
      <w:r w:rsidRPr="006C7F26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6C7F26">
        <w:rPr>
          <w:rFonts w:ascii="Times New Roman" w:hAnsi="Times New Roman" w:cs="Times New Roman"/>
          <w:b/>
          <w:bCs/>
        </w:rPr>
        <w:t>Chính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sách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học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bổng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C7F26">
        <w:rPr>
          <w:rFonts w:ascii="Times New Roman" w:hAnsi="Times New Roman" w:cs="Times New Roman"/>
          <w:b/>
          <w:bCs/>
        </w:rPr>
        <w:t>hỗ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trợ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tài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chính</w:t>
      </w:r>
      <w:proofErr w:type="spellEnd"/>
    </w:p>
    <w:p w14:paraId="1A2D60F9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 xml:space="preserve">a. </w:t>
      </w:r>
      <w:proofErr w:type="spellStart"/>
      <w:r w:rsidRPr="006C7F26">
        <w:rPr>
          <w:rFonts w:ascii="Times New Roman" w:hAnsi="Times New Roman" w:cs="Times New Roman"/>
        </w:rPr>
        <w:t>Chính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sách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bổng</w:t>
      </w:r>
      <w:proofErr w:type="spellEnd"/>
    </w:p>
    <w:p w14:paraId="59EDE97A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</w:rPr>
        <w:t>Hàng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năm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Nhà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trường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cấp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bổng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hỗ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trợ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tài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chính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theo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chính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sách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Nhà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nước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theo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quy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định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của</w:t>
      </w:r>
      <w:proofErr w:type="spellEnd"/>
      <w:r w:rsidRPr="006C7F26">
        <w:rPr>
          <w:rFonts w:ascii="Times New Roman" w:hAnsi="Times New Roman" w:cs="Times New Roman"/>
        </w:rPr>
        <w:t xml:space="preserve"> Trường.</w:t>
      </w:r>
    </w:p>
    <w:p w14:paraId="53A62838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  <w:b/>
          <w:bCs/>
        </w:rPr>
        <w:t xml:space="preserve">b. </w:t>
      </w:r>
      <w:proofErr w:type="spellStart"/>
      <w:r w:rsidRPr="006C7F26">
        <w:rPr>
          <w:rFonts w:ascii="Times New Roman" w:hAnsi="Times New Roman" w:cs="Times New Roman"/>
          <w:b/>
          <w:bCs/>
        </w:rPr>
        <w:t>Hỗ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trợ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tài</w:t>
      </w:r>
      <w:proofErr w:type="spellEnd"/>
      <w:r w:rsidRPr="006C7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F26">
        <w:rPr>
          <w:rFonts w:ascii="Times New Roman" w:hAnsi="Times New Roman" w:cs="Times New Roman"/>
          <w:b/>
          <w:bCs/>
        </w:rPr>
        <w:t>chính</w:t>
      </w:r>
      <w:proofErr w:type="spellEnd"/>
    </w:p>
    <w:p w14:paraId="2861BF24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</w:rPr>
        <w:t>Bên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cạnh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trao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tặng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bổng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nhân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thành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tích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cao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trong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tập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Phân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hiệu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trường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Đại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Thuỷ </w:t>
      </w:r>
      <w:proofErr w:type="spellStart"/>
      <w:r w:rsidRPr="006C7F26">
        <w:rPr>
          <w:rFonts w:ascii="Times New Roman" w:hAnsi="Times New Roman" w:cs="Times New Roman"/>
        </w:rPr>
        <w:t>lợi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cũng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dành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sự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quan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tâm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chăm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sóc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đến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viên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hoàn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cảnh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khó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khăn</w:t>
      </w:r>
      <w:proofErr w:type="spellEnd"/>
      <w:r w:rsidRPr="006C7F26">
        <w:rPr>
          <w:rFonts w:ascii="Times New Roman" w:hAnsi="Times New Roman" w:cs="Times New Roman"/>
        </w:rPr>
        <w:t xml:space="preserve">. Sinh </w:t>
      </w:r>
      <w:proofErr w:type="spellStart"/>
      <w:r w:rsidRPr="006C7F26">
        <w:rPr>
          <w:rFonts w:ascii="Times New Roman" w:hAnsi="Times New Roman" w:cs="Times New Roman"/>
        </w:rPr>
        <w:t>viên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cơ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hội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được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miễn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giảm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phí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từ</w:t>
      </w:r>
      <w:proofErr w:type="spellEnd"/>
      <w:r w:rsidRPr="006C7F26">
        <w:rPr>
          <w:rFonts w:ascii="Times New Roman" w:hAnsi="Times New Roman" w:cs="Times New Roman"/>
        </w:rPr>
        <w:t xml:space="preserve"> 50% </w:t>
      </w:r>
      <w:proofErr w:type="spellStart"/>
      <w:r w:rsidRPr="006C7F26">
        <w:rPr>
          <w:rFonts w:ascii="Times New Roman" w:hAnsi="Times New Roman" w:cs="Times New Roman"/>
        </w:rPr>
        <w:t>đến</w:t>
      </w:r>
      <w:proofErr w:type="spellEnd"/>
      <w:r w:rsidRPr="006C7F26">
        <w:rPr>
          <w:rFonts w:ascii="Times New Roman" w:hAnsi="Times New Roman" w:cs="Times New Roman"/>
        </w:rPr>
        <w:t xml:space="preserve"> 100% </w:t>
      </w:r>
      <w:proofErr w:type="spellStart"/>
      <w:r w:rsidRPr="006C7F26">
        <w:rPr>
          <w:rFonts w:ascii="Times New Roman" w:hAnsi="Times New Roman" w:cs="Times New Roman"/>
        </w:rPr>
        <w:t>căn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cứ</w:t>
      </w:r>
      <w:proofErr w:type="spellEnd"/>
      <w:r w:rsidRPr="006C7F26">
        <w:rPr>
          <w:rFonts w:ascii="Times New Roman" w:hAnsi="Times New Roman" w:cs="Times New Roman"/>
        </w:rPr>
        <w:t xml:space="preserve"> NĐ 81/2021/NĐ-CP </w:t>
      </w:r>
      <w:proofErr w:type="spellStart"/>
      <w:r w:rsidRPr="006C7F26">
        <w:rPr>
          <w:rFonts w:ascii="Times New Roman" w:hAnsi="Times New Roman" w:cs="Times New Roman"/>
        </w:rPr>
        <w:t>ngày</w:t>
      </w:r>
      <w:proofErr w:type="spellEnd"/>
      <w:r w:rsidRPr="006C7F26">
        <w:rPr>
          <w:rFonts w:ascii="Times New Roman" w:hAnsi="Times New Roman" w:cs="Times New Roman"/>
        </w:rPr>
        <w:t xml:space="preserve"> 27/08/2021 </w:t>
      </w:r>
      <w:proofErr w:type="spellStart"/>
      <w:r w:rsidRPr="006C7F26">
        <w:rPr>
          <w:rFonts w:ascii="Times New Roman" w:hAnsi="Times New Roman" w:cs="Times New Roman"/>
        </w:rPr>
        <w:t>của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Chính</w:t>
      </w:r>
      <w:proofErr w:type="spellEnd"/>
      <w:r w:rsidRPr="006C7F26">
        <w:rPr>
          <w:rFonts w:ascii="Times New Roman" w:hAnsi="Times New Roman" w:cs="Times New Roman"/>
        </w:rPr>
        <w:t xml:space="preserve"> Phủ. </w:t>
      </w:r>
      <w:proofErr w:type="spellStart"/>
      <w:r w:rsidRPr="006C7F26">
        <w:rPr>
          <w:rFonts w:ascii="Times New Roman" w:hAnsi="Times New Roman" w:cs="Times New Roman"/>
        </w:rPr>
        <w:t>Ngoài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ra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còn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có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các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chính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sách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hỗ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trợ</w:t>
      </w:r>
      <w:proofErr w:type="spellEnd"/>
      <w:r w:rsidRPr="006C7F26">
        <w:rPr>
          <w:rFonts w:ascii="Times New Roman" w:hAnsi="Times New Roman" w:cs="Times New Roman"/>
        </w:rPr>
        <w:t xml:space="preserve"> chi </w:t>
      </w:r>
      <w:proofErr w:type="spellStart"/>
      <w:r w:rsidRPr="006C7F26">
        <w:rPr>
          <w:rFonts w:ascii="Times New Roman" w:hAnsi="Times New Roman" w:cs="Times New Roman"/>
        </w:rPr>
        <w:t>phí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học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tập</w:t>
      </w:r>
      <w:proofErr w:type="spellEnd"/>
      <w:r w:rsidRPr="006C7F26">
        <w:rPr>
          <w:rFonts w:ascii="Times New Roman" w:hAnsi="Times New Roman" w:cs="Times New Roman"/>
        </w:rPr>
        <w:t xml:space="preserve">, </w:t>
      </w:r>
      <w:proofErr w:type="spellStart"/>
      <w:r w:rsidRPr="006C7F26">
        <w:rPr>
          <w:rFonts w:ascii="Times New Roman" w:hAnsi="Times New Roman" w:cs="Times New Roman"/>
        </w:rPr>
        <w:t>trợ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cấp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xã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hội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theo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quy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định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của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nhà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nước</w:t>
      </w:r>
      <w:proofErr w:type="spellEnd"/>
      <w:r w:rsidRPr="006C7F26">
        <w:rPr>
          <w:rFonts w:ascii="Times New Roman" w:hAnsi="Times New Roman" w:cs="Times New Roman"/>
        </w:rPr>
        <w:t>.</w:t>
      </w:r>
    </w:p>
    <w:p w14:paraId="48EE96E7" w14:textId="77777777" w:rsidR="006C7F26" w:rsidRPr="006C7F26" w:rsidRDefault="006C7F26" w:rsidP="006C7F26">
      <w:pPr>
        <w:rPr>
          <w:rFonts w:ascii="Times New Roman" w:hAnsi="Times New Roman" w:cs="Times New Roman"/>
          <w:b/>
          <w:bCs/>
        </w:rPr>
      </w:pPr>
      <w:r w:rsidRPr="006C7F26">
        <w:rPr>
          <w:rFonts w:ascii="Times New Roman" w:hAnsi="Times New Roman" w:cs="Times New Roman"/>
          <w:b/>
          <w:bCs/>
        </w:rPr>
        <w:t>8. THÔNG TIN LIÊN LẠC</w:t>
      </w:r>
    </w:p>
    <w:p w14:paraId="041FF90F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</w:rPr>
        <w:t>Phòng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Tư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vấn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tuyển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sinh</w:t>
      </w:r>
      <w:proofErr w:type="spellEnd"/>
      <w:r w:rsidRPr="006C7F26">
        <w:rPr>
          <w:rFonts w:ascii="Times New Roman" w:hAnsi="Times New Roman" w:cs="Times New Roman"/>
        </w:rPr>
        <w:t xml:space="preserve"> – </w:t>
      </w:r>
      <w:proofErr w:type="spellStart"/>
      <w:r w:rsidRPr="006C7F26">
        <w:rPr>
          <w:rFonts w:ascii="Times New Roman" w:hAnsi="Times New Roman" w:cs="Times New Roman"/>
        </w:rPr>
        <w:t>Tầng</w:t>
      </w:r>
      <w:proofErr w:type="spellEnd"/>
      <w:r w:rsidRPr="006C7F26">
        <w:rPr>
          <w:rFonts w:ascii="Times New Roman" w:hAnsi="Times New Roman" w:cs="Times New Roman"/>
        </w:rPr>
        <w:t xml:space="preserve"> 1, </w:t>
      </w:r>
      <w:proofErr w:type="spellStart"/>
      <w:r w:rsidRPr="006C7F26">
        <w:rPr>
          <w:rFonts w:ascii="Times New Roman" w:hAnsi="Times New Roman" w:cs="Times New Roman"/>
        </w:rPr>
        <w:t>Số</w:t>
      </w:r>
      <w:proofErr w:type="spellEnd"/>
      <w:r w:rsidRPr="006C7F26">
        <w:rPr>
          <w:rFonts w:ascii="Times New Roman" w:hAnsi="Times New Roman" w:cs="Times New Roman"/>
        </w:rPr>
        <w:t xml:space="preserve"> 11 </w:t>
      </w:r>
      <w:proofErr w:type="spellStart"/>
      <w:r w:rsidRPr="006C7F26">
        <w:rPr>
          <w:rFonts w:ascii="Times New Roman" w:hAnsi="Times New Roman" w:cs="Times New Roman"/>
        </w:rPr>
        <w:t>Xô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Viết</w:t>
      </w:r>
      <w:proofErr w:type="spellEnd"/>
      <w:r w:rsidRPr="006C7F26">
        <w:rPr>
          <w:rFonts w:ascii="Times New Roman" w:hAnsi="Times New Roman" w:cs="Times New Roman"/>
        </w:rPr>
        <w:t xml:space="preserve"> </w:t>
      </w:r>
      <w:proofErr w:type="spellStart"/>
      <w:r w:rsidRPr="006C7F26">
        <w:rPr>
          <w:rFonts w:ascii="Times New Roman" w:hAnsi="Times New Roman" w:cs="Times New Roman"/>
        </w:rPr>
        <w:t>Nghệ</w:t>
      </w:r>
      <w:proofErr w:type="spellEnd"/>
      <w:r w:rsidRPr="006C7F26">
        <w:rPr>
          <w:rFonts w:ascii="Times New Roman" w:hAnsi="Times New Roman" w:cs="Times New Roman"/>
        </w:rPr>
        <w:t xml:space="preserve"> Tĩnh, </w:t>
      </w:r>
      <w:proofErr w:type="spellStart"/>
      <w:r w:rsidRPr="006C7F26">
        <w:rPr>
          <w:rFonts w:ascii="Times New Roman" w:hAnsi="Times New Roman" w:cs="Times New Roman"/>
        </w:rPr>
        <w:t>phường</w:t>
      </w:r>
      <w:proofErr w:type="spellEnd"/>
      <w:r w:rsidRPr="006C7F26">
        <w:rPr>
          <w:rFonts w:ascii="Times New Roman" w:hAnsi="Times New Roman" w:cs="Times New Roman"/>
        </w:rPr>
        <w:t xml:space="preserve"> Gia Định, TP.HCM</w:t>
      </w:r>
    </w:p>
    <w:p w14:paraId="59A25F75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>Hotline: (028) 35123198 – 0916 769 708 – 0911876708</w:t>
      </w:r>
    </w:p>
    <w:p w14:paraId="4534EF62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>Email: truyenthongtls@tlu.edu.vn</w:t>
      </w:r>
    </w:p>
    <w:p w14:paraId="1AD06150" w14:textId="77777777" w:rsidR="006C7F26" w:rsidRPr="006C7F26" w:rsidRDefault="006C7F26" w:rsidP="006C7F26">
      <w:pPr>
        <w:rPr>
          <w:rFonts w:ascii="Times New Roman" w:hAnsi="Times New Roman" w:cs="Times New Roman"/>
        </w:rPr>
      </w:pPr>
      <w:r w:rsidRPr="006C7F26">
        <w:rPr>
          <w:rFonts w:ascii="Times New Roman" w:hAnsi="Times New Roman" w:cs="Times New Roman"/>
        </w:rPr>
        <w:t>Website: </w:t>
      </w:r>
      <w:hyperlink r:id="rId7" w:history="1">
        <w:r w:rsidRPr="006C7F26">
          <w:rPr>
            <w:rStyle w:val="Hyperlink"/>
            <w:rFonts w:ascii="Times New Roman" w:hAnsi="Times New Roman" w:cs="Times New Roman"/>
          </w:rPr>
          <w:t>https://tlus.edu.vn/</w:t>
        </w:r>
      </w:hyperlink>
    </w:p>
    <w:p w14:paraId="47320451" w14:textId="77777777" w:rsidR="006C7F26" w:rsidRPr="006C7F26" w:rsidRDefault="006C7F26" w:rsidP="006C7F26">
      <w:pPr>
        <w:rPr>
          <w:rFonts w:ascii="Times New Roman" w:hAnsi="Times New Roman" w:cs="Times New Roman"/>
        </w:rPr>
      </w:pPr>
      <w:proofErr w:type="spellStart"/>
      <w:r w:rsidRPr="006C7F26">
        <w:rPr>
          <w:rFonts w:ascii="Times New Roman" w:hAnsi="Times New Roman" w:cs="Times New Roman"/>
        </w:rPr>
        <w:t>Fanpage</w:t>
      </w:r>
      <w:proofErr w:type="spellEnd"/>
      <w:r w:rsidRPr="006C7F26">
        <w:rPr>
          <w:rFonts w:ascii="Times New Roman" w:hAnsi="Times New Roman" w:cs="Times New Roman"/>
        </w:rPr>
        <w:t>: https://www.facebook.com/phanhieuthuyloi</w:t>
      </w:r>
    </w:p>
    <w:p w14:paraId="25F6DE0A" w14:textId="77777777" w:rsidR="00E26D82" w:rsidRPr="006C7F26" w:rsidRDefault="00E26D82">
      <w:pPr>
        <w:rPr>
          <w:rFonts w:ascii="Times New Roman" w:hAnsi="Times New Roman" w:cs="Times New Roman"/>
        </w:rPr>
      </w:pPr>
    </w:p>
    <w:sectPr w:rsidR="00E26D82" w:rsidRPr="006C7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8DA"/>
    <w:multiLevelType w:val="multilevel"/>
    <w:tmpl w:val="18A0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B711FE"/>
    <w:multiLevelType w:val="multilevel"/>
    <w:tmpl w:val="C104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558371">
    <w:abstractNumId w:val="1"/>
  </w:num>
  <w:num w:numId="2" w16cid:durableId="12822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26"/>
    <w:rsid w:val="006A2696"/>
    <w:rsid w:val="006C7F26"/>
    <w:rsid w:val="00A27F28"/>
    <w:rsid w:val="00E26D82"/>
    <w:rsid w:val="00F9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DE03"/>
  <w15:chartTrackingRefBased/>
  <w15:docId w15:val="{49C9F216-FCF4-4C31-AF4E-48F46EF7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F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7F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lus.edu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kxtdh.tlu.edu.v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2418</Words>
  <Characters>13784</Characters>
  <Application>Microsoft Office Word</Application>
  <DocSecurity>0</DocSecurity>
  <Lines>114</Lines>
  <Paragraphs>32</Paragraphs>
  <ScaleCrop>false</ScaleCrop>
  <Company/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Bui</dc:creator>
  <cp:keywords/>
  <dc:description/>
  <cp:lastModifiedBy>Ha Bui</cp:lastModifiedBy>
  <cp:revision>1</cp:revision>
  <dcterms:created xsi:type="dcterms:W3CDTF">2026-04-23T09:39:00Z</dcterms:created>
  <dcterms:modified xsi:type="dcterms:W3CDTF">2026-04-23T09:42:00Z</dcterms:modified>
</cp:coreProperties>
</file>