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EC1C" w14:textId="20CF602C" w:rsidR="00E26D82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fldChar w:fldCharType="begin"/>
      </w:r>
      <w:r w:rsidRPr="0061173D">
        <w:rPr>
          <w:rFonts w:ascii="Times New Roman" w:hAnsi="Times New Roman" w:cs="Times New Roman"/>
        </w:rPr>
        <w:instrText>HYPERLINK "https://tuyensinh.hcmute.edu.vn/"</w:instrText>
      </w:r>
      <w:r w:rsidRPr="0061173D">
        <w:rPr>
          <w:rFonts w:ascii="Times New Roman" w:hAnsi="Times New Roman" w:cs="Times New Roman"/>
        </w:rPr>
      </w:r>
      <w:r w:rsidRPr="0061173D">
        <w:rPr>
          <w:rFonts w:ascii="Times New Roman" w:hAnsi="Times New Roman" w:cs="Times New Roman"/>
        </w:rPr>
        <w:fldChar w:fldCharType="separate"/>
      </w:r>
      <w:r w:rsidRPr="0061173D">
        <w:rPr>
          <w:rStyle w:val="Hyperlink"/>
          <w:rFonts w:ascii="Times New Roman" w:hAnsi="Times New Roman" w:cs="Times New Roman"/>
        </w:rPr>
        <w:t xml:space="preserve">Phương </w:t>
      </w:r>
      <w:proofErr w:type="spellStart"/>
      <w:r w:rsidRPr="0061173D">
        <w:rPr>
          <w:rStyle w:val="Hyperlink"/>
          <w:rFonts w:ascii="Times New Roman" w:hAnsi="Times New Roman" w:cs="Times New Roman"/>
        </w:rPr>
        <w:t>thức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tuyển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sinh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trình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độ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đại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học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hệ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chính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quy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61173D">
        <w:rPr>
          <w:rStyle w:val="Hyperlink"/>
          <w:rFonts w:ascii="Times New Roman" w:hAnsi="Times New Roman" w:cs="Times New Roman"/>
        </w:rPr>
        <w:t>năm</w:t>
      </w:r>
      <w:proofErr w:type="spellEnd"/>
      <w:r w:rsidRPr="0061173D">
        <w:rPr>
          <w:rStyle w:val="Hyperlink"/>
          <w:rFonts w:ascii="Times New Roman" w:hAnsi="Times New Roman" w:cs="Times New Roman"/>
        </w:rPr>
        <w:t xml:space="preserve"> 2026</w:t>
      </w:r>
      <w:r w:rsidRPr="0061173D">
        <w:rPr>
          <w:rFonts w:ascii="Times New Roman" w:hAnsi="Times New Roman" w:cs="Times New Roman"/>
        </w:rPr>
        <w:fldChar w:fldCharType="end"/>
      </w:r>
    </w:p>
    <w:p w14:paraId="0EB6159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I. ĐỐI TƯỢNG, ĐIỀU KIỆN DỰ TUYỂN</w:t>
      </w:r>
    </w:p>
    <w:p w14:paraId="7A6805C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          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(THPT)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2026;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2025 </w:t>
      </w:r>
      <w:proofErr w:type="spellStart"/>
      <w:r w:rsidRPr="0061173D">
        <w:rPr>
          <w:rFonts w:ascii="Times New Roman" w:hAnsi="Times New Roman" w:cs="Times New Roman"/>
        </w:rPr>
        <w:t>trở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3B23953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          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chuẩn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Đào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GDĐT);</w:t>
      </w:r>
    </w:p>
    <w:p w14:paraId="674DE83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          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Việt Nam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THPT,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ở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ở Việt Nam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THPT,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Việt Nam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chuẩn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GDĐT.</w:t>
      </w:r>
    </w:p>
    <w:p w14:paraId="32D24F43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II. NGƯỠNG BẢO ĐẢM CHẤT LƯỢNG ĐẦU VÀO</w:t>
      </w:r>
    </w:p>
    <w:p w14:paraId="4937898B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đảm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gọi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tắt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thiểu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ở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đánh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hoàn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72A468EB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r w:rsidRPr="0061173D">
        <w:rPr>
          <w:rFonts w:ascii="Times New Roman" w:hAnsi="Times New Roman" w:cs="Times New Roman"/>
          <w:b/>
          <w:bCs/>
        </w:rPr>
        <w:t>1.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>/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trừ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phạm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phạm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vi </w:t>
      </w:r>
      <w:proofErr w:type="spellStart"/>
      <w:r w:rsidRPr="0061173D">
        <w:rPr>
          <w:rFonts w:ascii="Times New Roman" w:hAnsi="Times New Roman" w:cs="Times New Roman"/>
        </w:rPr>
        <w:t>mạch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CNKT </w:t>
      </w:r>
      <w:proofErr w:type="spellStart"/>
      <w:r w:rsidRPr="0061173D">
        <w:rPr>
          <w:rFonts w:ascii="Times New Roman" w:hAnsi="Times New Roman" w:cs="Times New Roman"/>
        </w:rPr>
        <w:t>Điện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tử</w:t>
      </w:r>
      <w:proofErr w:type="spellEnd"/>
      <w:r w:rsidRPr="0061173D">
        <w:rPr>
          <w:rFonts w:ascii="Times New Roman" w:hAnsi="Times New Roman" w:cs="Times New Roman"/>
        </w:rPr>
        <w:t xml:space="preserve"> - </w:t>
      </w:r>
      <w:proofErr w:type="spellStart"/>
      <w:r w:rsidRPr="0061173D">
        <w:rPr>
          <w:rFonts w:ascii="Times New Roman" w:hAnsi="Times New Roman" w:cs="Times New Roman"/>
        </w:rPr>
        <w:t>viễn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),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03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(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hoặc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sư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dụng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môn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Toán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Ngư</w:t>
      </w:r>
      <w:proofErr w:type="spellEnd"/>
      <w:r w:rsidRPr="0061173D">
        <w:rPr>
          <w:rFonts w:ascii="Times New Roman" w:hAnsi="Times New Roman" w:cs="Times New Roman"/>
        </w:rPr>
        <w:t xml:space="preserve">̃ </w:t>
      </w:r>
      <w:proofErr w:type="spellStart"/>
      <w:r w:rsidRPr="0061173D">
        <w:rPr>
          <w:rFonts w:ascii="Times New Roman" w:hAnsi="Times New Roman" w:cs="Times New Roman"/>
        </w:rPr>
        <w:t>văn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một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môn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khác</w:t>
      </w:r>
      <w:proofErr w:type="spellEnd"/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thiểu</w:t>
      </w:r>
      <w:proofErr w:type="spellEnd"/>
      <w:r w:rsidRPr="0061173D">
        <w:rPr>
          <w:rFonts w:ascii="Times New Roman" w:hAnsi="Times New Roman" w:cs="Times New Roman"/>
        </w:rPr>
        <w:t xml:space="preserve"> 15,00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thang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30;</w:t>
      </w:r>
    </w:p>
    <w:p w14:paraId="2859EDE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-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này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khoản</w:t>
      </w:r>
      <w:proofErr w:type="spellEnd"/>
      <w:r w:rsidRPr="0061173D">
        <w:rPr>
          <w:rFonts w:ascii="Times New Roman" w:hAnsi="Times New Roman" w:cs="Times New Roman"/>
        </w:rPr>
        <w:t xml:space="preserve"> 1, </w:t>
      </w:r>
      <w:proofErr w:type="spellStart"/>
      <w:r w:rsidRPr="0061173D">
        <w:rPr>
          <w:rFonts w:ascii="Times New Roman" w:hAnsi="Times New Roman" w:cs="Times New Roman"/>
        </w:rPr>
        <w:t>khoản</w:t>
      </w:r>
      <w:proofErr w:type="spellEnd"/>
      <w:r w:rsidRPr="0061173D">
        <w:rPr>
          <w:rFonts w:ascii="Times New Roman" w:hAnsi="Times New Roman" w:cs="Times New Roman"/>
        </w:rPr>
        <w:t xml:space="preserve"> 2 (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a, c, d), </w:t>
      </w:r>
      <w:proofErr w:type="spellStart"/>
      <w:r w:rsidRPr="0061173D">
        <w:rPr>
          <w:rFonts w:ascii="Times New Roman" w:hAnsi="Times New Roman" w:cs="Times New Roman"/>
        </w:rPr>
        <w:t>khoản</w:t>
      </w:r>
      <w:proofErr w:type="spellEnd"/>
      <w:r w:rsidRPr="0061173D">
        <w:rPr>
          <w:rFonts w:ascii="Times New Roman" w:hAnsi="Times New Roman" w:cs="Times New Roman"/>
        </w:rPr>
        <w:t xml:space="preserve"> 3 </w:t>
      </w:r>
      <w:proofErr w:type="spellStart"/>
      <w:r w:rsidRPr="0061173D">
        <w:rPr>
          <w:rFonts w:ascii="Times New Roman" w:hAnsi="Times New Roman" w:cs="Times New Roman"/>
        </w:rPr>
        <w:t>Điều</w:t>
      </w:r>
      <w:proofErr w:type="spellEnd"/>
      <w:r w:rsidRPr="0061173D">
        <w:rPr>
          <w:rFonts w:ascii="Times New Roman" w:hAnsi="Times New Roman" w:cs="Times New Roman"/>
        </w:rPr>
        <w:t xml:space="preserve"> 8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Quy </w:t>
      </w:r>
      <w:proofErr w:type="spellStart"/>
      <w:r w:rsidRPr="0061173D">
        <w:rPr>
          <w:rFonts w:ascii="Times New Roman" w:hAnsi="Times New Roman" w:cs="Times New Roman"/>
        </w:rPr>
        <w:t>chế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</w:t>
      </w:r>
      <w:r w:rsidRPr="0061173D">
        <w:rPr>
          <w:rFonts w:ascii="Times New Roman" w:hAnsi="Times New Roman" w:cs="Times New Roman"/>
          <w:i/>
          <w:iCs/>
        </w:rPr>
        <w:t>.</w:t>
      </w:r>
    </w:p>
    <w:p w14:paraId="1D081AA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r w:rsidRPr="0061173D">
        <w:rPr>
          <w:rFonts w:ascii="Times New Roman" w:hAnsi="Times New Roman" w:cs="Times New Roman"/>
          <w:b/>
          <w:bCs/>
        </w:rPr>
        <w:t>2.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Sư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phạm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tiếng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Anh 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Sư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phạm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công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nghệ</w:t>
      </w:r>
      <w:proofErr w:type="spellEnd"/>
      <w:r w:rsidRPr="0061173D">
        <w:rPr>
          <w:rFonts w:ascii="Times New Roman" w:hAnsi="Times New Roman" w:cs="Times New Roman"/>
        </w:rPr>
        <w:t>: </w:t>
      </w:r>
      <w:proofErr w:type="spellStart"/>
      <w:r w:rsidRPr="0061173D">
        <w:rPr>
          <w:rFonts w:ascii="Times New Roman" w:hAnsi="Times New Roman" w:cs="Times New Roman"/>
        </w:rPr>
        <w:t>thực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Thông </w:t>
      </w:r>
      <w:proofErr w:type="spellStart"/>
      <w:r w:rsidRPr="0061173D">
        <w:rPr>
          <w:rFonts w:ascii="Times New Roman" w:hAnsi="Times New Roman" w:cs="Times New Roman"/>
        </w:rPr>
        <w:t>tu</w:t>
      </w:r>
      <w:proofErr w:type="spellEnd"/>
      <w:r w:rsidRPr="0061173D">
        <w:rPr>
          <w:rFonts w:ascii="Times New Roman" w:hAnsi="Times New Roman" w:cs="Times New Roman"/>
        </w:rPr>
        <w:t xml:space="preserve">̛ </w:t>
      </w:r>
      <w:proofErr w:type="spellStart"/>
      <w:r w:rsidRPr="0061173D">
        <w:rPr>
          <w:rFonts w:ascii="Times New Roman" w:hAnsi="Times New Roman" w:cs="Times New Roman"/>
        </w:rPr>
        <w:t>sô</w:t>
      </w:r>
      <w:proofErr w:type="spellEnd"/>
      <w:r w:rsidRPr="0061173D">
        <w:rPr>
          <w:rFonts w:ascii="Times New Roman" w:hAnsi="Times New Roman" w:cs="Times New Roman"/>
        </w:rPr>
        <w:t xml:space="preserve">́ 06/2026/TT-BGDĐT </w:t>
      </w:r>
      <w:proofErr w:type="spellStart"/>
      <w:r w:rsidRPr="0061173D">
        <w:rPr>
          <w:rFonts w:ascii="Times New Roman" w:hAnsi="Times New Roman" w:cs="Times New Roman"/>
        </w:rPr>
        <w:t>ngày</w:t>
      </w:r>
      <w:proofErr w:type="spellEnd"/>
      <w:r w:rsidRPr="0061173D">
        <w:rPr>
          <w:rFonts w:ascii="Times New Roman" w:hAnsi="Times New Roman" w:cs="Times New Roman"/>
        </w:rPr>
        <w:t xml:space="preserve"> 15/02/2026 </w:t>
      </w:r>
      <w:proofErr w:type="spellStart"/>
      <w:r w:rsidRPr="0061173D">
        <w:rPr>
          <w:rFonts w:ascii="Times New Roman" w:hAnsi="Times New Roman" w:cs="Times New Roman"/>
        </w:rPr>
        <w:t>của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Bọ</w:t>
      </w:r>
      <w:proofErr w:type="spellEnd"/>
      <w:r w:rsidRPr="0061173D">
        <w:rPr>
          <w:rFonts w:ascii="Times New Roman" w:hAnsi="Times New Roman" w:cs="Times New Roman"/>
        </w:rPr>
        <w:t xml:space="preserve">̂ </w:t>
      </w:r>
      <w:proofErr w:type="spellStart"/>
      <w:r w:rsidRPr="0061173D">
        <w:rPr>
          <w:rFonts w:ascii="Times New Roman" w:hAnsi="Times New Roman" w:cs="Times New Roman"/>
        </w:rPr>
        <w:t>Giáo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dục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Đào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tạo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vê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việc</w:t>
      </w:r>
      <w:proofErr w:type="spellEnd"/>
      <w:r w:rsidRPr="0061173D">
        <w:rPr>
          <w:rFonts w:ascii="Times New Roman" w:hAnsi="Times New Roman" w:cs="Times New Roman"/>
        </w:rPr>
        <w:t xml:space="preserve"> ban </w:t>
      </w:r>
      <w:proofErr w:type="spellStart"/>
      <w:r w:rsidRPr="0061173D">
        <w:rPr>
          <w:rFonts w:ascii="Times New Roman" w:hAnsi="Times New Roman" w:cs="Times New Roman"/>
        </w:rPr>
        <w:t>hành</w:t>
      </w:r>
      <w:proofErr w:type="spellEnd"/>
      <w:r w:rsidRPr="0061173D">
        <w:rPr>
          <w:rFonts w:ascii="Times New Roman" w:hAnsi="Times New Roman" w:cs="Times New Roman"/>
        </w:rPr>
        <w:t xml:space="preserve"> Quy </w:t>
      </w:r>
      <w:proofErr w:type="spellStart"/>
      <w:r w:rsidRPr="0061173D">
        <w:rPr>
          <w:rFonts w:ascii="Times New Roman" w:hAnsi="Times New Roman" w:cs="Times New Roman"/>
        </w:rPr>
        <w:t>chê</w:t>
      </w:r>
      <w:proofErr w:type="spellEnd"/>
      <w:r w:rsidRPr="0061173D">
        <w:rPr>
          <w:rFonts w:ascii="Times New Roman" w:hAnsi="Times New Roman" w:cs="Times New Roman"/>
        </w:rPr>
        <w:t xml:space="preserve">́ </w:t>
      </w:r>
      <w:proofErr w:type="spellStart"/>
      <w:r w:rsidRPr="0061173D">
        <w:rPr>
          <w:rFonts w:ascii="Times New Roman" w:hAnsi="Times New Roman" w:cs="Times New Roman"/>
        </w:rPr>
        <w:t>tuyển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các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ngành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đào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tạo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trình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đọ</w:t>
      </w:r>
      <w:proofErr w:type="spellEnd"/>
      <w:r w:rsidRPr="0061173D">
        <w:rPr>
          <w:rFonts w:ascii="Times New Roman" w:hAnsi="Times New Roman" w:cs="Times New Roman"/>
        </w:rPr>
        <w:t xml:space="preserve">̂ </w:t>
      </w:r>
      <w:proofErr w:type="spellStart"/>
      <w:r w:rsidRPr="0061173D">
        <w:rPr>
          <w:rFonts w:ascii="Times New Roman" w:hAnsi="Times New Roman" w:cs="Times New Roman"/>
        </w:rPr>
        <w:t>đại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ngành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Giáo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dục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Mầm</w:t>
      </w:r>
      <w:proofErr w:type="spellEnd"/>
      <w:r w:rsidRPr="0061173D">
        <w:rPr>
          <w:rFonts w:ascii="Times New Roman" w:hAnsi="Times New Roman" w:cs="Times New Roman"/>
        </w:rPr>
        <w:t xml:space="preserve"> non </w:t>
      </w:r>
      <w:proofErr w:type="spellStart"/>
      <w:r w:rsidRPr="0061173D">
        <w:rPr>
          <w:rFonts w:ascii="Times New Roman" w:hAnsi="Times New Roman" w:cs="Times New Roman"/>
        </w:rPr>
        <w:t>trình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đọ</w:t>
      </w:r>
      <w:proofErr w:type="spellEnd"/>
      <w:r w:rsidRPr="0061173D">
        <w:rPr>
          <w:rFonts w:ascii="Times New Roman" w:hAnsi="Times New Roman" w:cs="Times New Roman"/>
        </w:rPr>
        <w:t xml:space="preserve">̂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đẳng</w:t>
      </w:r>
      <w:proofErr w:type="spellEnd"/>
      <w:r w:rsidRPr="0061173D">
        <w:rPr>
          <w:rFonts w:ascii="Times New Roman" w:hAnsi="Times New Roman" w:cs="Times New Roman"/>
        </w:rPr>
        <w:t xml:space="preserve">. Theo </w:t>
      </w:r>
      <w:proofErr w:type="spellStart"/>
      <w:r w:rsidRPr="0061173D">
        <w:rPr>
          <w:rFonts w:ascii="Times New Roman" w:hAnsi="Times New Roman" w:cs="Times New Roman"/>
        </w:rPr>
        <w:t>đó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đây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5AF3FFF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đương</w:t>
      </w:r>
      <w:proofErr w:type="spellEnd"/>
      <w:r w:rsidRPr="0061173D">
        <w:rPr>
          <w:rFonts w:ascii="Times New Roman" w:hAnsi="Times New Roman" w:cs="Times New Roman"/>
        </w:rPr>
        <w:t>;</w:t>
      </w:r>
    </w:p>
    <w:p w14:paraId="5DAF8B8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Kết</w:t>
      </w:r>
      <w:proofErr w:type="spellEnd"/>
      <w:r w:rsidRPr="0061173D">
        <w:rPr>
          <w:rFonts w:ascii="Times New Roman" w:hAnsi="Times New Roman" w:cs="Times New Roman"/>
        </w:rPr>
        <w:t xml:space="preserve"> quả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bình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tập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được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đánh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</w:t>
      </w:r>
      <w:proofErr w:type="spellEnd"/>
      <w:r w:rsidRPr="0061173D">
        <w:rPr>
          <w:rFonts w:ascii="Times New Roman" w:hAnsi="Times New Roman" w:cs="Times New Roman"/>
        </w:rPr>
        <w:t xml:space="preserve">́ </w:t>
      </w:r>
      <w:proofErr w:type="spellStart"/>
      <w:r w:rsidRPr="0061173D">
        <w:rPr>
          <w:rFonts w:ascii="Times New Roman" w:hAnsi="Times New Roman" w:cs="Times New Roman"/>
        </w:rPr>
        <w:t>mức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xếp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loại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giỏi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trơ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lên</w:t>
      </w:r>
      <w:proofErr w:type="spellEnd"/>
      <w:r w:rsidRPr="0061173D">
        <w:rPr>
          <w:rFonts w:ascii="Times New Roman" w:hAnsi="Times New Roman" w:cs="Times New Roman"/>
        </w:rPr>
        <w:t xml:space="preserve">) cả </w:t>
      </w:r>
      <w:proofErr w:type="spellStart"/>
      <w:r w:rsidRPr="0061173D">
        <w:rPr>
          <w:rFonts w:ascii="Times New Roman" w:hAnsi="Times New Roman" w:cs="Times New Roman"/>
        </w:rPr>
        <w:t>năm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lớp</w:t>
      </w:r>
      <w:proofErr w:type="spellEnd"/>
      <w:r w:rsidRPr="0061173D">
        <w:rPr>
          <w:rFonts w:ascii="Times New Roman" w:hAnsi="Times New Roman" w:cs="Times New Roman"/>
        </w:rPr>
        <w:t xml:space="preserve"> 12 (</w:t>
      </w:r>
      <w:proofErr w:type="spellStart"/>
      <w:r w:rsidRPr="0061173D">
        <w:rPr>
          <w:rFonts w:ascii="Times New Roman" w:hAnsi="Times New Roman" w:cs="Times New Roman"/>
        </w:rPr>
        <w:t>kết</w:t>
      </w:r>
      <w:proofErr w:type="spellEnd"/>
      <w:r w:rsidRPr="0061173D">
        <w:rPr>
          <w:rFonts w:ascii="Times New Roman" w:hAnsi="Times New Roman" w:cs="Times New Roman"/>
        </w:rPr>
        <w:t xml:space="preserve"> quả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tập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ky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năm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cuối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cấp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đối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với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đối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tượng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nghê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tương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đương</w:t>
      </w:r>
      <w:proofErr w:type="spellEnd"/>
      <w:r w:rsidRPr="0061173D">
        <w:rPr>
          <w:rFonts w:ascii="Times New Roman" w:hAnsi="Times New Roman" w:cs="Times New Roman"/>
        </w:rPr>
        <w:t>);</w:t>
      </w:r>
    </w:p>
    <w:p w14:paraId="3287DFD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lastRenderedPageBreak/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Tổng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03 </w:t>
      </w:r>
      <w:proofErr w:type="spellStart"/>
      <w:r w:rsidRPr="0061173D">
        <w:rPr>
          <w:rFonts w:ascii="Times New Roman" w:hAnsi="Times New Roman" w:cs="Times New Roman"/>
        </w:rPr>
        <w:t>môn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hợp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xét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tuyển</w:t>
      </w:r>
      <w:proofErr w:type="spellEnd"/>
      <w:r w:rsidRPr="0061173D">
        <w:rPr>
          <w:rFonts w:ascii="Times New Roman" w:hAnsi="Times New Roman" w:cs="Times New Roman"/>
        </w:rPr>
        <w:t xml:space="preserve">  </w:t>
      </w:r>
      <w:proofErr w:type="spellStart"/>
      <w:r w:rsidRPr="0061173D">
        <w:rPr>
          <w:rFonts w:ascii="Times New Roman" w:hAnsi="Times New Roman" w:cs="Times New Roman"/>
        </w:rPr>
        <w:t>đạt</w:t>
      </w:r>
      <w:proofErr w:type="spellEnd"/>
      <w:r w:rsidRPr="0061173D">
        <w:rPr>
          <w:rFonts w:ascii="Times New Roman" w:hAnsi="Times New Roman" w:cs="Times New Roman"/>
        </w:rPr>
        <w:t xml:space="preserve"> 18,00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trơ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lên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hoặc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xét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nghiệp</w:t>
      </w:r>
      <w:proofErr w:type="spellEnd"/>
      <w:r w:rsidRPr="0061173D">
        <w:rPr>
          <w:rFonts w:ascii="Times New Roman" w:hAnsi="Times New Roman" w:cs="Times New Roman"/>
        </w:rPr>
        <w:t xml:space="preserve"> THPT (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nghiệp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nghê</w:t>
      </w:r>
      <w:proofErr w:type="spellEnd"/>
      <w:r w:rsidRPr="0061173D">
        <w:rPr>
          <w:rFonts w:ascii="Times New Roman" w:hAnsi="Times New Roman" w:cs="Times New Roman"/>
        </w:rPr>
        <w:t xml:space="preserve">̀)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>̀ </w:t>
      </w:r>
      <w:r w:rsidRPr="0061173D">
        <w:rPr>
          <w:rFonts w:ascii="Times New Roman" w:hAnsi="Times New Roman" w:cs="Times New Roman"/>
          <w:b/>
          <w:bCs/>
        </w:rPr>
        <w:t xml:space="preserve">8,50 </w:t>
      </w:r>
      <w:proofErr w:type="spellStart"/>
      <w:r w:rsidRPr="0061173D">
        <w:rPr>
          <w:rFonts w:ascii="Times New Roman" w:hAnsi="Times New Roman" w:cs="Times New Roman"/>
          <w:b/>
          <w:bCs/>
        </w:rPr>
        <w:t>trơ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̉ </w:t>
      </w:r>
      <w:proofErr w:type="spellStart"/>
      <w:r w:rsidRPr="0061173D">
        <w:rPr>
          <w:rFonts w:ascii="Times New Roman" w:hAnsi="Times New Roman" w:cs="Times New Roman"/>
          <w:b/>
          <w:bCs/>
        </w:rPr>
        <w:t>lên</w:t>
      </w:r>
      <w:proofErr w:type="spellEnd"/>
      <w:r w:rsidRPr="0061173D">
        <w:rPr>
          <w:rFonts w:ascii="Times New Roman" w:hAnsi="Times New Roman" w:cs="Times New Roman"/>
          <w:b/>
          <w:bCs/>
        </w:rPr>
        <w:t>.</w:t>
      </w:r>
    </w:p>
    <w:p w14:paraId="21A2AD8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r w:rsidRPr="0061173D">
        <w:rPr>
          <w:rFonts w:ascii="Times New Roman" w:hAnsi="Times New Roman" w:cs="Times New Roman"/>
          <w:b/>
          <w:bCs/>
        </w:rPr>
        <w:t>3.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Luật</w:t>
      </w:r>
      <w:r w:rsidRPr="0061173D">
        <w:rPr>
          <w:rFonts w:ascii="Times New Roman" w:hAnsi="Times New Roman" w:cs="Times New Roman"/>
        </w:rPr>
        <w:t>: </w:t>
      </w:r>
      <w:proofErr w:type="spellStart"/>
      <w:r w:rsidRPr="0061173D">
        <w:rPr>
          <w:rFonts w:ascii="Times New Roman" w:hAnsi="Times New Roman" w:cs="Times New Roman"/>
        </w:rPr>
        <w:t>thực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678/QĐ-BGDĐT </w:t>
      </w:r>
      <w:proofErr w:type="spellStart"/>
      <w:r w:rsidRPr="0061173D">
        <w:rPr>
          <w:rFonts w:ascii="Times New Roman" w:hAnsi="Times New Roman" w:cs="Times New Roman"/>
        </w:rPr>
        <w:t>ngày</w:t>
      </w:r>
      <w:proofErr w:type="spellEnd"/>
      <w:r w:rsidRPr="0061173D">
        <w:rPr>
          <w:rFonts w:ascii="Times New Roman" w:hAnsi="Times New Roman" w:cs="Times New Roman"/>
        </w:rPr>
        <w:t xml:space="preserve"> 14/3/2025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Đào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ban </w:t>
      </w:r>
      <w:proofErr w:type="spellStart"/>
      <w:r w:rsidRPr="0061173D">
        <w:rPr>
          <w:rFonts w:ascii="Times New Roman" w:hAnsi="Times New Roman" w:cs="Times New Roman"/>
        </w:rPr>
        <w:t>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chuẩn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lĩnh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vực</w:t>
      </w:r>
      <w:proofErr w:type="spellEnd"/>
      <w:r w:rsidRPr="0061173D">
        <w:rPr>
          <w:rFonts w:ascii="Times New Roman" w:hAnsi="Times New Roman" w:cs="Times New Roman"/>
        </w:rPr>
        <w:t xml:space="preserve"> Pháp </w:t>
      </w:r>
      <w:proofErr w:type="spellStart"/>
      <w:r w:rsidRPr="0061173D">
        <w:rPr>
          <w:rFonts w:ascii="Times New Roman" w:hAnsi="Times New Roman" w:cs="Times New Roman"/>
        </w:rPr>
        <w:t>luật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, Thông </w:t>
      </w:r>
      <w:proofErr w:type="spellStart"/>
      <w:r w:rsidRPr="0061173D">
        <w:rPr>
          <w:rFonts w:ascii="Times New Roman" w:hAnsi="Times New Roman" w:cs="Times New Roman"/>
        </w:rPr>
        <w:t>tu</w:t>
      </w:r>
      <w:proofErr w:type="spellEnd"/>
      <w:r w:rsidRPr="0061173D">
        <w:rPr>
          <w:rFonts w:ascii="Times New Roman" w:hAnsi="Times New Roman" w:cs="Times New Roman"/>
        </w:rPr>
        <w:t xml:space="preserve">̛ </w:t>
      </w:r>
      <w:proofErr w:type="spellStart"/>
      <w:r w:rsidRPr="0061173D">
        <w:rPr>
          <w:rFonts w:ascii="Times New Roman" w:hAnsi="Times New Roman" w:cs="Times New Roman"/>
        </w:rPr>
        <w:t>sô</w:t>
      </w:r>
      <w:proofErr w:type="spellEnd"/>
      <w:r w:rsidRPr="0061173D">
        <w:rPr>
          <w:rFonts w:ascii="Times New Roman" w:hAnsi="Times New Roman" w:cs="Times New Roman"/>
        </w:rPr>
        <w:t xml:space="preserve">́ 06/2026/TT-BGDĐT </w:t>
      </w:r>
      <w:proofErr w:type="spellStart"/>
      <w:r w:rsidRPr="0061173D">
        <w:rPr>
          <w:rFonts w:ascii="Times New Roman" w:hAnsi="Times New Roman" w:cs="Times New Roman"/>
        </w:rPr>
        <w:t>ngày</w:t>
      </w:r>
      <w:proofErr w:type="spellEnd"/>
      <w:r w:rsidRPr="0061173D">
        <w:rPr>
          <w:rFonts w:ascii="Times New Roman" w:hAnsi="Times New Roman" w:cs="Times New Roman"/>
        </w:rPr>
        <w:t xml:space="preserve"> 15/02/2026 </w:t>
      </w:r>
      <w:proofErr w:type="spellStart"/>
      <w:r w:rsidRPr="0061173D">
        <w:rPr>
          <w:rFonts w:ascii="Times New Roman" w:hAnsi="Times New Roman" w:cs="Times New Roman"/>
        </w:rPr>
        <w:t>của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Bọ</w:t>
      </w:r>
      <w:proofErr w:type="spellEnd"/>
      <w:r w:rsidRPr="0061173D">
        <w:rPr>
          <w:rFonts w:ascii="Times New Roman" w:hAnsi="Times New Roman" w:cs="Times New Roman"/>
        </w:rPr>
        <w:t xml:space="preserve">̂ </w:t>
      </w:r>
      <w:proofErr w:type="spellStart"/>
      <w:r w:rsidRPr="0061173D">
        <w:rPr>
          <w:rFonts w:ascii="Times New Roman" w:hAnsi="Times New Roman" w:cs="Times New Roman"/>
        </w:rPr>
        <w:t>Giáo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dục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Đào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tạo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vê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việc</w:t>
      </w:r>
      <w:proofErr w:type="spellEnd"/>
      <w:r w:rsidRPr="0061173D">
        <w:rPr>
          <w:rFonts w:ascii="Times New Roman" w:hAnsi="Times New Roman" w:cs="Times New Roman"/>
        </w:rPr>
        <w:t xml:space="preserve"> ban </w:t>
      </w:r>
      <w:proofErr w:type="spellStart"/>
      <w:r w:rsidRPr="0061173D">
        <w:rPr>
          <w:rFonts w:ascii="Times New Roman" w:hAnsi="Times New Roman" w:cs="Times New Roman"/>
        </w:rPr>
        <w:t>hành</w:t>
      </w:r>
      <w:proofErr w:type="spellEnd"/>
      <w:r w:rsidRPr="0061173D">
        <w:rPr>
          <w:rFonts w:ascii="Times New Roman" w:hAnsi="Times New Roman" w:cs="Times New Roman"/>
        </w:rPr>
        <w:t xml:space="preserve"> Quy </w:t>
      </w:r>
      <w:proofErr w:type="spellStart"/>
      <w:r w:rsidRPr="0061173D">
        <w:rPr>
          <w:rFonts w:ascii="Times New Roman" w:hAnsi="Times New Roman" w:cs="Times New Roman"/>
        </w:rPr>
        <w:t>chê</w:t>
      </w:r>
      <w:proofErr w:type="spellEnd"/>
      <w:r w:rsidRPr="0061173D">
        <w:rPr>
          <w:rFonts w:ascii="Times New Roman" w:hAnsi="Times New Roman" w:cs="Times New Roman"/>
        </w:rPr>
        <w:t xml:space="preserve">́ </w:t>
      </w:r>
      <w:proofErr w:type="spellStart"/>
      <w:r w:rsidRPr="0061173D">
        <w:rPr>
          <w:rFonts w:ascii="Times New Roman" w:hAnsi="Times New Roman" w:cs="Times New Roman"/>
        </w:rPr>
        <w:t>tuyển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các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ngành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đào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tạo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trình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đọ</w:t>
      </w:r>
      <w:proofErr w:type="spellEnd"/>
      <w:r w:rsidRPr="0061173D">
        <w:rPr>
          <w:rFonts w:ascii="Times New Roman" w:hAnsi="Times New Roman" w:cs="Times New Roman"/>
        </w:rPr>
        <w:t xml:space="preserve">̂ </w:t>
      </w:r>
      <w:proofErr w:type="spellStart"/>
      <w:r w:rsidRPr="0061173D">
        <w:rPr>
          <w:rFonts w:ascii="Times New Roman" w:hAnsi="Times New Roman" w:cs="Times New Roman"/>
        </w:rPr>
        <w:t>đại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ngành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Giáo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dục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Mầm</w:t>
      </w:r>
      <w:proofErr w:type="spellEnd"/>
      <w:r w:rsidRPr="0061173D">
        <w:rPr>
          <w:rFonts w:ascii="Times New Roman" w:hAnsi="Times New Roman" w:cs="Times New Roman"/>
        </w:rPr>
        <w:t xml:space="preserve"> non </w:t>
      </w:r>
      <w:proofErr w:type="spellStart"/>
      <w:r w:rsidRPr="0061173D">
        <w:rPr>
          <w:rFonts w:ascii="Times New Roman" w:hAnsi="Times New Roman" w:cs="Times New Roman"/>
        </w:rPr>
        <w:t>trình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đọ</w:t>
      </w:r>
      <w:proofErr w:type="spellEnd"/>
      <w:r w:rsidRPr="0061173D">
        <w:rPr>
          <w:rFonts w:ascii="Times New Roman" w:hAnsi="Times New Roman" w:cs="Times New Roman"/>
        </w:rPr>
        <w:t xml:space="preserve">̂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đẳng</w:t>
      </w:r>
      <w:proofErr w:type="spellEnd"/>
      <w:r w:rsidRPr="0061173D">
        <w:rPr>
          <w:rFonts w:ascii="Times New Roman" w:hAnsi="Times New Roman" w:cs="Times New Roman"/>
        </w:rPr>
        <w:t xml:space="preserve">. Theo </w:t>
      </w:r>
      <w:proofErr w:type="spellStart"/>
      <w:r w:rsidRPr="0061173D">
        <w:rPr>
          <w:rFonts w:ascii="Times New Roman" w:hAnsi="Times New Roman" w:cs="Times New Roman"/>
        </w:rPr>
        <w:t>đó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lĩnh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vực</w:t>
      </w:r>
      <w:proofErr w:type="spellEnd"/>
      <w:r w:rsidRPr="0061173D">
        <w:rPr>
          <w:rFonts w:ascii="Times New Roman" w:hAnsi="Times New Roman" w:cs="Times New Roman"/>
        </w:rPr>
        <w:t xml:space="preserve"> Pháp </w:t>
      </w:r>
      <w:proofErr w:type="spellStart"/>
      <w:r w:rsidRPr="0061173D">
        <w:rPr>
          <w:rFonts w:ascii="Times New Roman" w:hAnsi="Times New Roman" w:cs="Times New Roman"/>
        </w:rPr>
        <w:t>luật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đây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78E88C0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đương</w:t>
      </w:r>
      <w:proofErr w:type="spellEnd"/>
      <w:r w:rsidRPr="0061173D">
        <w:rPr>
          <w:rFonts w:ascii="Times New Roman" w:hAnsi="Times New Roman" w:cs="Times New Roman"/>
        </w:rPr>
        <w:t>;</w:t>
      </w:r>
    </w:p>
    <w:p w14:paraId="0C51D7C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Kết</w:t>
      </w:r>
      <w:proofErr w:type="spellEnd"/>
      <w:r w:rsidRPr="0061173D">
        <w:rPr>
          <w:rFonts w:ascii="Times New Roman" w:hAnsi="Times New Roman" w:cs="Times New Roman"/>
        </w:rPr>
        <w:t xml:space="preserve"> quả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bình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tập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được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đánh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</w:t>
      </w:r>
      <w:proofErr w:type="spellEnd"/>
      <w:r w:rsidRPr="0061173D">
        <w:rPr>
          <w:rFonts w:ascii="Times New Roman" w:hAnsi="Times New Roman" w:cs="Times New Roman"/>
        </w:rPr>
        <w:t xml:space="preserve">́ </w:t>
      </w:r>
      <w:proofErr w:type="spellStart"/>
      <w:r w:rsidRPr="0061173D">
        <w:rPr>
          <w:rFonts w:ascii="Times New Roman" w:hAnsi="Times New Roman" w:cs="Times New Roman"/>
        </w:rPr>
        <w:t>mức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xếp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loại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giỏi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trơ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lên</w:t>
      </w:r>
      <w:proofErr w:type="spellEnd"/>
      <w:r w:rsidRPr="0061173D">
        <w:rPr>
          <w:rFonts w:ascii="Times New Roman" w:hAnsi="Times New Roman" w:cs="Times New Roman"/>
        </w:rPr>
        <w:t xml:space="preserve">) cả </w:t>
      </w:r>
      <w:proofErr w:type="spellStart"/>
      <w:r w:rsidRPr="0061173D">
        <w:rPr>
          <w:rFonts w:ascii="Times New Roman" w:hAnsi="Times New Roman" w:cs="Times New Roman"/>
        </w:rPr>
        <w:t>năm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lớp</w:t>
      </w:r>
      <w:proofErr w:type="spellEnd"/>
      <w:r w:rsidRPr="0061173D">
        <w:rPr>
          <w:rFonts w:ascii="Times New Roman" w:hAnsi="Times New Roman" w:cs="Times New Roman"/>
        </w:rPr>
        <w:t xml:space="preserve"> 12 (</w:t>
      </w:r>
      <w:proofErr w:type="spellStart"/>
      <w:r w:rsidRPr="0061173D">
        <w:rPr>
          <w:rFonts w:ascii="Times New Roman" w:hAnsi="Times New Roman" w:cs="Times New Roman"/>
        </w:rPr>
        <w:t>kết</w:t>
      </w:r>
      <w:proofErr w:type="spellEnd"/>
      <w:r w:rsidRPr="0061173D">
        <w:rPr>
          <w:rFonts w:ascii="Times New Roman" w:hAnsi="Times New Roman" w:cs="Times New Roman"/>
        </w:rPr>
        <w:t xml:space="preserve"> quả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tập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ky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năm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cuối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cấp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đối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với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đối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tượng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nghê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va</w:t>
      </w:r>
      <w:proofErr w:type="spellEnd"/>
      <w:r w:rsidRPr="0061173D">
        <w:rPr>
          <w:rFonts w:ascii="Times New Roman" w:hAnsi="Times New Roman" w:cs="Times New Roman"/>
        </w:rPr>
        <w:t xml:space="preserve">̀ </w:t>
      </w:r>
      <w:proofErr w:type="spellStart"/>
      <w:r w:rsidRPr="0061173D">
        <w:rPr>
          <w:rFonts w:ascii="Times New Roman" w:hAnsi="Times New Roman" w:cs="Times New Roman"/>
        </w:rPr>
        <w:t>tương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đương</w:t>
      </w:r>
      <w:proofErr w:type="spellEnd"/>
      <w:r w:rsidRPr="0061173D">
        <w:rPr>
          <w:rFonts w:ascii="Times New Roman" w:hAnsi="Times New Roman" w:cs="Times New Roman"/>
        </w:rPr>
        <w:t>);</w:t>
      </w:r>
    </w:p>
    <w:p w14:paraId="3ACF5C9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Tổng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03 </w:t>
      </w:r>
      <w:proofErr w:type="spellStart"/>
      <w:r w:rsidRPr="0061173D">
        <w:rPr>
          <w:rFonts w:ascii="Times New Roman" w:hAnsi="Times New Roman" w:cs="Times New Roman"/>
        </w:rPr>
        <w:t>môn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nghiệp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hợp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xét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tuyển</w:t>
      </w:r>
      <w:proofErr w:type="spellEnd"/>
      <w:r w:rsidRPr="0061173D">
        <w:rPr>
          <w:rFonts w:ascii="Times New Roman" w:hAnsi="Times New Roman" w:cs="Times New Roman"/>
        </w:rPr>
        <w:t xml:space="preserve">  </w:t>
      </w:r>
      <w:proofErr w:type="spellStart"/>
      <w:r w:rsidRPr="0061173D">
        <w:rPr>
          <w:rFonts w:ascii="Times New Roman" w:hAnsi="Times New Roman" w:cs="Times New Roman"/>
        </w:rPr>
        <w:t>đạt</w:t>
      </w:r>
      <w:proofErr w:type="spellEnd"/>
      <w:r w:rsidRPr="0061173D">
        <w:rPr>
          <w:rFonts w:ascii="Times New Roman" w:hAnsi="Times New Roman" w:cs="Times New Roman"/>
        </w:rPr>
        <w:t xml:space="preserve"> 18,00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trơ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lên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hoặc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xét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nghiệp</w:t>
      </w:r>
      <w:proofErr w:type="spellEnd"/>
      <w:r w:rsidRPr="0061173D">
        <w:rPr>
          <w:rFonts w:ascii="Times New Roman" w:hAnsi="Times New Roman" w:cs="Times New Roman"/>
        </w:rPr>
        <w:t xml:space="preserve"> THPT (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tốt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nghiệp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nghê</w:t>
      </w:r>
      <w:proofErr w:type="spellEnd"/>
      <w:r w:rsidRPr="0061173D">
        <w:rPr>
          <w:rFonts w:ascii="Times New Roman" w:hAnsi="Times New Roman" w:cs="Times New Roman"/>
        </w:rPr>
        <w:t xml:space="preserve">̀)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̀ 8,50 </w:t>
      </w:r>
      <w:proofErr w:type="spellStart"/>
      <w:r w:rsidRPr="0061173D">
        <w:rPr>
          <w:rFonts w:ascii="Times New Roman" w:hAnsi="Times New Roman" w:cs="Times New Roman"/>
        </w:rPr>
        <w:t>trơ</w:t>
      </w:r>
      <w:proofErr w:type="spellEnd"/>
      <w:r w:rsidRPr="0061173D">
        <w:rPr>
          <w:rFonts w:ascii="Times New Roman" w:hAnsi="Times New Roman" w:cs="Times New Roman"/>
        </w:rPr>
        <w:t xml:space="preserve">̉ </w:t>
      </w:r>
      <w:proofErr w:type="spellStart"/>
      <w:r w:rsidRPr="0061173D">
        <w:rPr>
          <w:rFonts w:ascii="Times New Roman" w:hAnsi="Times New Roman" w:cs="Times New Roman"/>
        </w:rPr>
        <w:t>lên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401FACE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thiểu</w:t>
      </w:r>
      <w:proofErr w:type="spellEnd"/>
      <w:r w:rsidRPr="0061173D">
        <w:rPr>
          <w:rFonts w:ascii="Times New Roman" w:hAnsi="Times New Roman" w:cs="Times New Roman"/>
        </w:rPr>
        <w:t xml:space="preserve"> 6,00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thang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10.</w:t>
      </w:r>
    </w:p>
    <w:p w14:paraId="1A39D00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r w:rsidRPr="0061173D">
        <w:rPr>
          <w:rFonts w:ascii="Times New Roman" w:hAnsi="Times New Roman" w:cs="Times New Roman"/>
          <w:b/>
          <w:bCs/>
        </w:rPr>
        <w:t>4.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Chương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trình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đào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tạo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Kỹ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thuật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Thiết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kế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vi </w:t>
      </w:r>
      <w:proofErr w:type="spellStart"/>
      <w:r w:rsidRPr="0061173D">
        <w:rPr>
          <w:rFonts w:ascii="Times New Roman" w:hAnsi="Times New Roman" w:cs="Times New Roman"/>
          <w:b/>
          <w:bCs/>
        </w:rPr>
        <w:t>mạch</w:t>
      </w:r>
      <w:proofErr w:type="spellEnd"/>
      <w:r w:rsidRPr="0061173D">
        <w:rPr>
          <w:rFonts w:ascii="Times New Roman" w:hAnsi="Times New Roman" w:cs="Times New Roman"/>
        </w:rPr>
        <w:t> (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CNKT </w:t>
      </w:r>
      <w:proofErr w:type="spellStart"/>
      <w:r w:rsidRPr="0061173D">
        <w:rPr>
          <w:rFonts w:ascii="Times New Roman" w:hAnsi="Times New Roman" w:cs="Times New Roman"/>
        </w:rPr>
        <w:t>Điện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tử</w:t>
      </w:r>
      <w:proofErr w:type="spellEnd"/>
      <w:r w:rsidRPr="0061173D">
        <w:rPr>
          <w:rFonts w:ascii="Times New Roman" w:hAnsi="Times New Roman" w:cs="Times New Roman"/>
        </w:rPr>
        <w:t xml:space="preserve"> - </w:t>
      </w:r>
      <w:proofErr w:type="spellStart"/>
      <w:r w:rsidRPr="0061173D">
        <w:rPr>
          <w:rFonts w:ascii="Times New Roman" w:hAnsi="Times New Roman" w:cs="Times New Roman"/>
        </w:rPr>
        <w:t>viễn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): </w:t>
      </w:r>
      <w:proofErr w:type="spellStart"/>
      <w:r w:rsidRPr="0061173D">
        <w:rPr>
          <w:rFonts w:ascii="Times New Roman" w:hAnsi="Times New Roman" w:cs="Times New Roman"/>
        </w:rPr>
        <w:t>thực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1314/QĐ-BGDĐT </w:t>
      </w:r>
      <w:proofErr w:type="spellStart"/>
      <w:r w:rsidRPr="0061173D">
        <w:rPr>
          <w:rFonts w:ascii="Times New Roman" w:hAnsi="Times New Roman" w:cs="Times New Roman"/>
        </w:rPr>
        <w:t>ngày</w:t>
      </w:r>
      <w:proofErr w:type="spellEnd"/>
      <w:r w:rsidRPr="0061173D">
        <w:rPr>
          <w:rFonts w:ascii="Times New Roman" w:hAnsi="Times New Roman" w:cs="Times New Roman"/>
        </w:rPr>
        <w:t xml:space="preserve"> 13 </w:t>
      </w:r>
      <w:proofErr w:type="spellStart"/>
      <w:r w:rsidRPr="0061173D">
        <w:rPr>
          <w:rFonts w:ascii="Times New Roman" w:hAnsi="Times New Roman" w:cs="Times New Roman"/>
        </w:rPr>
        <w:t>tháng</w:t>
      </w:r>
      <w:proofErr w:type="spellEnd"/>
      <w:r w:rsidRPr="0061173D">
        <w:rPr>
          <w:rFonts w:ascii="Times New Roman" w:hAnsi="Times New Roman" w:cs="Times New Roman"/>
        </w:rPr>
        <w:t xml:space="preserve"> 05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2025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Đào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ban </w:t>
      </w:r>
      <w:proofErr w:type="spellStart"/>
      <w:r w:rsidRPr="0061173D">
        <w:rPr>
          <w:rFonts w:ascii="Times New Roman" w:hAnsi="Times New Roman" w:cs="Times New Roman"/>
        </w:rPr>
        <w:t>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chuẩn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vi </w:t>
      </w:r>
      <w:proofErr w:type="spellStart"/>
      <w:r w:rsidRPr="0061173D">
        <w:rPr>
          <w:rFonts w:ascii="Times New Roman" w:hAnsi="Times New Roman" w:cs="Times New Roman"/>
        </w:rPr>
        <w:t>mạch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dẫn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2101/QĐ-BGDĐT </w:t>
      </w:r>
      <w:proofErr w:type="spellStart"/>
      <w:r w:rsidRPr="0061173D">
        <w:rPr>
          <w:rFonts w:ascii="Times New Roman" w:hAnsi="Times New Roman" w:cs="Times New Roman"/>
        </w:rPr>
        <w:t>ngày</w:t>
      </w:r>
      <w:proofErr w:type="spellEnd"/>
      <w:r w:rsidRPr="0061173D">
        <w:rPr>
          <w:rFonts w:ascii="Times New Roman" w:hAnsi="Times New Roman" w:cs="Times New Roman"/>
        </w:rPr>
        <w:t xml:space="preserve"> 22 </w:t>
      </w:r>
      <w:proofErr w:type="spellStart"/>
      <w:r w:rsidRPr="0061173D">
        <w:rPr>
          <w:rFonts w:ascii="Times New Roman" w:hAnsi="Times New Roman" w:cs="Times New Roman"/>
        </w:rPr>
        <w:t>tháng</w:t>
      </w:r>
      <w:proofErr w:type="spellEnd"/>
      <w:r w:rsidRPr="0061173D">
        <w:rPr>
          <w:rFonts w:ascii="Times New Roman" w:hAnsi="Times New Roman" w:cs="Times New Roman"/>
        </w:rPr>
        <w:t xml:space="preserve"> 7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2025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Đào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sửa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chuẩn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vi </w:t>
      </w:r>
      <w:proofErr w:type="spellStart"/>
      <w:r w:rsidRPr="0061173D">
        <w:rPr>
          <w:rFonts w:ascii="Times New Roman" w:hAnsi="Times New Roman" w:cs="Times New Roman"/>
        </w:rPr>
        <w:t>mạch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dẫn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hành</w:t>
      </w:r>
      <w:proofErr w:type="spellEnd"/>
      <w:r w:rsidRPr="0061173D">
        <w:rPr>
          <w:rFonts w:ascii="Times New Roman" w:hAnsi="Times New Roman" w:cs="Times New Roman"/>
        </w:rPr>
        <w:t xml:space="preserve">. Theo </w:t>
      </w:r>
      <w:proofErr w:type="spellStart"/>
      <w:r w:rsidRPr="0061173D">
        <w:rPr>
          <w:rFonts w:ascii="Times New Roman" w:hAnsi="Times New Roman" w:cs="Times New Roman"/>
        </w:rPr>
        <w:t>đó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này</w:t>
      </w:r>
      <w:proofErr w:type="spellEnd"/>
      <w:r w:rsidRPr="0061173D">
        <w:rPr>
          <w:rFonts w:ascii="Times New Roman" w:hAnsi="Times New Roman" w:cs="Times New Roman"/>
        </w:rPr>
        <w:t xml:space="preserve"> ở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đây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36EF2EE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đương</w:t>
      </w:r>
      <w:proofErr w:type="spellEnd"/>
      <w:r w:rsidRPr="0061173D">
        <w:rPr>
          <w:rFonts w:ascii="Times New Roman" w:hAnsi="Times New Roman" w:cs="Times New Roman"/>
        </w:rPr>
        <w:t>;</w:t>
      </w:r>
    </w:p>
    <w:p w14:paraId="10E840B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dựa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Quy </w:t>
      </w:r>
      <w:proofErr w:type="spellStart"/>
      <w:r w:rsidRPr="0061173D">
        <w:rPr>
          <w:rFonts w:ascii="Times New Roman" w:hAnsi="Times New Roman" w:cs="Times New Roman"/>
        </w:rPr>
        <w:t>chế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yêu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3908A28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·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Toán</w:t>
      </w:r>
      <w:proofErr w:type="spellEnd"/>
      <w:r w:rsidRPr="0061173D">
        <w:rPr>
          <w:rFonts w:ascii="Times New Roman" w:hAnsi="Times New Roman" w:cs="Times New Roman"/>
        </w:rPr>
        <w:t>;</w:t>
      </w:r>
    </w:p>
    <w:p w14:paraId="1B4FBEE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·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một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Khoa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CTĐT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vi </w:t>
      </w:r>
      <w:proofErr w:type="spellStart"/>
      <w:r w:rsidRPr="0061173D">
        <w:rPr>
          <w:rFonts w:ascii="Times New Roman" w:hAnsi="Times New Roman" w:cs="Times New Roman"/>
        </w:rPr>
        <w:t>mạch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dẫn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5D5C788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25%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toàn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quốc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20%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toàn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quốc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liệu</w:t>
      </w:r>
      <w:proofErr w:type="spellEnd"/>
      <w:r w:rsidRPr="0061173D">
        <w:rPr>
          <w:rFonts w:ascii="Times New Roman" w:hAnsi="Times New Roman" w:cs="Times New Roman"/>
        </w:rPr>
        <w:t xml:space="preserve"> do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>).</w:t>
      </w:r>
    </w:p>
    <w:p w14:paraId="3F893C4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  Các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dung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điều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bản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ban </w:t>
      </w:r>
      <w:proofErr w:type="spellStart"/>
      <w:r w:rsidRPr="0061173D">
        <w:rPr>
          <w:rFonts w:ascii="Times New Roman" w:hAnsi="Times New Roman" w:cs="Times New Roman"/>
        </w:rPr>
        <w:t>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đảm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hàng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cập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nhật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EDAF43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lastRenderedPageBreak/>
        <w:t>III. PHƯƠNG THỨC TUYỂN SINH</w:t>
      </w:r>
    </w:p>
    <w:p w14:paraId="00D8D70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Năm 2026, Trường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phương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19BED01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- Phương </w:t>
      </w:r>
      <w:proofErr w:type="spellStart"/>
      <w:r w:rsidRPr="0061173D">
        <w:rPr>
          <w:rFonts w:ascii="Times New Roman" w:hAnsi="Times New Roman" w:cs="Times New Roman"/>
          <w:b/>
          <w:b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1: 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Đào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Trường:</w:t>
      </w:r>
    </w:p>
    <w:p w14:paraId="4842997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Trường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dưới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ra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bao </w:t>
      </w:r>
      <w:proofErr w:type="spellStart"/>
      <w:r w:rsidRPr="0061173D">
        <w:rPr>
          <w:rFonts w:ascii="Times New Roman" w:hAnsi="Times New Roman" w:cs="Times New Roman"/>
        </w:rPr>
        <w:t>gồm</w:t>
      </w:r>
      <w:proofErr w:type="spellEnd"/>
      <w:r w:rsidRPr="0061173D">
        <w:rPr>
          <w:rFonts w:ascii="Times New Roman" w:hAnsi="Times New Roman" w:cs="Times New Roman"/>
        </w:rPr>
        <w:t xml:space="preserve">: Trường </w:t>
      </w:r>
      <w:proofErr w:type="spellStart"/>
      <w:r w:rsidRPr="0061173D">
        <w:rPr>
          <w:rFonts w:ascii="Times New Roman" w:hAnsi="Times New Roman" w:cs="Times New Roman"/>
        </w:rPr>
        <w:t>chuyên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 xml:space="preserve">; Trường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; Trường </w:t>
      </w:r>
      <w:proofErr w:type="spellStart"/>
      <w:r w:rsidRPr="0061173D">
        <w:rPr>
          <w:rFonts w:ascii="Times New Roman" w:hAnsi="Times New Roman" w:cs="Times New Roman"/>
        </w:rPr>
        <w:t>liên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thiệu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Hiệu </w:t>
      </w:r>
      <w:proofErr w:type="spellStart"/>
      <w:r w:rsidRPr="0061173D">
        <w:rPr>
          <w:rFonts w:ascii="Times New Roman" w:hAnsi="Times New Roman" w:cs="Times New Roman"/>
        </w:rPr>
        <w:t>trưởng</w:t>
      </w:r>
      <w:proofErr w:type="spellEnd"/>
      <w:r w:rsidRPr="0061173D">
        <w:rPr>
          <w:rFonts w:ascii="Times New Roman" w:hAnsi="Times New Roman" w:cs="Times New Roman"/>
        </w:rPr>
        <w:t xml:space="preserve">; Trường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Phân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hiệu</w:t>
      </w:r>
      <w:proofErr w:type="spellEnd"/>
      <w:r w:rsidRPr="0061173D">
        <w:rPr>
          <w:rFonts w:ascii="Times New Roman" w:hAnsi="Times New Roman" w:cs="Times New Roman"/>
        </w:rPr>
        <w:t xml:space="preserve"> Bình </w:t>
      </w:r>
      <w:proofErr w:type="spellStart"/>
      <w:r w:rsidRPr="0061173D">
        <w:rPr>
          <w:rFonts w:ascii="Times New Roman" w:hAnsi="Times New Roman" w:cs="Times New Roman"/>
        </w:rPr>
        <w:t>Phước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3E0640A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b/>
          <w:bCs/>
        </w:rPr>
        <w:t>3,00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thang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b/>
          <w:bCs/>
        </w:rPr>
        <w:t>30.</w:t>
      </w:r>
    </w:p>
    <w:p w14:paraId="3E3A0F88" w14:textId="77777777" w:rsidR="0061173D" w:rsidRPr="0061173D" w:rsidRDefault="0061173D" w:rsidP="0061173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thẳng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theo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quy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định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của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Bộ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Giáo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dục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Đào </w:t>
      </w:r>
      <w:proofErr w:type="spellStart"/>
      <w:r w:rsidRPr="0061173D">
        <w:rPr>
          <w:rFonts w:ascii="Times New Roman" w:hAnsi="Times New Roman" w:cs="Times New Roman"/>
          <w:b/>
          <w:bCs/>
        </w:rPr>
        <w:t>tạo</w:t>
      </w:r>
      <w:proofErr w:type="spellEnd"/>
    </w:p>
    <w:p w14:paraId="5472B40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   </w:t>
      </w:r>
      <w:proofErr w:type="spellStart"/>
      <w:r w:rsidRPr="0061173D">
        <w:rPr>
          <w:rFonts w:ascii="Times New Roman" w:hAnsi="Times New Roman" w:cs="Times New Roman"/>
        </w:rPr>
        <w:t>Căn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cứ</w:t>
      </w:r>
      <w:proofErr w:type="spellEnd"/>
      <w:r w:rsidRPr="0061173D">
        <w:rPr>
          <w:rFonts w:ascii="Times New Roman" w:hAnsi="Times New Roman" w:cs="Times New Roman"/>
        </w:rPr>
        <w:t xml:space="preserve"> Thông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 ban </w:t>
      </w:r>
      <w:proofErr w:type="spellStart"/>
      <w:r w:rsidRPr="0061173D">
        <w:rPr>
          <w:rFonts w:ascii="Times New Roman" w:hAnsi="Times New Roman" w:cs="Times New Roman"/>
        </w:rPr>
        <w:t>hành</w:t>
      </w:r>
      <w:proofErr w:type="spellEnd"/>
      <w:r w:rsidRPr="0061173D">
        <w:rPr>
          <w:rFonts w:ascii="Times New Roman" w:hAnsi="Times New Roman" w:cs="Times New Roman"/>
        </w:rPr>
        <w:t xml:space="preserve"> Quy </w:t>
      </w:r>
      <w:proofErr w:type="spellStart"/>
      <w:r w:rsidRPr="0061173D">
        <w:rPr>
          <w:rFonts w:ascii="Times New Roman" w:hAnsi="Times New Roman" w:cs="Times New Roman"/>
        </w:rPr>
        <w:t>chế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mầm</w:t>
      </w:r>
      <w:proofErr w:type="spellEnd"/>
      <w:r w:rsidRPr="0061173D">
        <w:rPr>
          <w:rFonts w:ascii="Times New Roman" w:hAnsi="Times New Roman" w:cs="Times New Roman"/>
        </w:rPr>
        <w:t xml:space="preserve"> non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Thông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06/2026/TT-BGDĐT </w:t>
      </w:r>
      <w:proofErr w:type="spellStart"/>
      <w:r w:rsidRPr="0061173D">
        <w:rPr>
          <w:rFonts w:ascii="Times New Roman" w:hAnsi="Times New Roman" w:cs="Times New Roman"/>
        </w:rPr>
        <w:t>ngày</w:t>
      </w:r>
      <w:proofErr w:type="spellEnd"/>
      <w:r w:rsidRPr="0061173D">
        <w:rPr>
          <w:rFonts w:ascii="Times New Roman" w:hAnsi="Times New Roman" w:cs="Times New Roman"/>
        </w:rPr>
        <w:t xml:space="preserve"> 15 </w:t>
      </w:r>
      <w:proofErr w:type="spellStart"/>
      <w:r w:rsidRPr="0061173D">
        <w:rPr>
          <w:rFonts w:ascii="Times New Roman" w:hAnsi="Times New Roman" w:cs="Times New Roman"/>
        </w:rPr>
        <w:t>tháng</w:t>
      </w:r>
      <w:proofErr w:type="spellEnd"/>
      <w:r w:rsidRPr="0061173D">
        <w:rPr>
          <w:rFonts w:ascii="Times New Roman" w:hAnsi="Times New Roman" w:cs="Times New Roman"/>
        </w:rPr>
        <w:t xml:space="preserve"> 2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GDĐT, Trường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dung </w:t>
      </w:r>
      <w:proofErr w:type="spellStart"/>
      <w:r w:rsidRPr="0061173D">
        <w:rPr>
          <w:rFonts w:ascii="Times New Roman" w:hAnsi="Times New Roman" w:cs="Times New Roman"/>
        </w:rPr>
        <w:t>cụ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4F70CE9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(1)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hùng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động</w:t>
      </w:r>
      <w:proofErr w:type="spellEnd"/>
      <w:r w:rsidRPr="0061173D">
        <w:rPr>
          <w:rFonts w:ascii="Times New Roman" w:hAnsi="Times New Roman" w:cs="Times New Roman"/>
        </w:rPr>
        <w:t xml:space="preserve">, Anh </w:t>
      </w:r>
      <w:proofErr w:type="spellStart"/>
      <w:r w:rsidRPr="0061173D">
        <w:rPr>
          <w:rFonts w:ascii="Times New Roman" w:hAnsi="Times New Roman" w:cs="Times New Roman"/>
        </w:rPr>
        <w:t>hùng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dân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Chiến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đua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toàn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quốc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35B2B8E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(2)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Nhất/</w:t>
      </w:r>
      <w:proofErr w:type="spellStart"/>
      <w:r w:rsidRPr="0061173D">
        <w:rPr>
          <w:rFonts w:ascii="Times New Roman" w:hAnsi="Times New Roman" w:cs="Times New Roman"/>
        </w:rPr>
        <w:t>Vàng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Nhì</w:t>
      </w:r>
      <w:proofErr w:type="spellEnd"/>
      <w:r w:rsidRPr="0061173D">
        <w:rPr>
          <w:rFonts w:ascii="Times New Roman" w:hAnsi="Times New Roman" w:cs="Times New Roman"/>
        </w:rPr>
        <w:t>/</w:t>
      </w:r>
      <w:proofErr w:type="spellStart"/>
      <w:r w:rsidRPr="0061173D">
        <w:rPr>
          <w:rFonts w:ascii="Times New Roman" w:hAnsi="Times New Roman" w:cs="Times New Roman"/>
        </w:rPr>
        <w:t>Bạc</w:t>
      </w:r>
      <w:proofErr w:type="spellEnd"/>
      <w:r w:rsidRPr="0061173D">
        <w:rPr>
          <w:rFonts w:ascii="Times New Roman" w:hAnsi="Times New Roman" w:cs="Times New Roman"/>
        </w:rPr>
        <w:t>, Ba/</w:t>
      </w:r>
      <w:proofErr w:type="spellStart"/>
      <w:r w:rsidRPr="0061173D">
        <w:rPr>
          <w:rFonts w:ascii="Times New Roman" w:hAnsi="Times New Roman" w:cs="Times New Roman"/>
        </w:rPr>
        <w:t>Đồng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Học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giỏi</w:t>
      </w:r>
      <w:proofErr w:type="spellEnd"/>
      <w:r w:rsidRPr="0061173D">
        <w:rPr>
          <w:rFonts w:ascii="Times New Roman" w:hAnsi="Times New Roman" w:cs="Times New Roman"/>
        </w:rPr>
        <w:t xml:space="preserve"> Quốc </w:t>
      </w:r>
      <w:proofErr w:type="spellStart"/>
      <w:r w:rsidRPr="0061173D">
        <w:rPr>
          <w:rFonts w:ascii="Times New Roman" w:hAnsi="Times New Roman" w:cs="Times New Roman"/>
        </w:rPr>
        <w:t>gia</w:t>
      </w:r>
      <w:proofErr w:type="spellEnd"/>
      <w:r w:rsidRPr="0061173D">
        <w:rPr>
          <w:rFonts w:ascii="Times New Roman" w:hAnsi="Times New Roman" w:cs="Times New Roman"/>
        </w:rPr>
        <w:t xml:space="preserve"> THPT do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Olympic, KHKT Quốc </w:t>
      </w:r>
      <w:proofErr w:type="spellStart"/>
      <w:r w:rsidRPr="0061173D">
        <w:rPr>
          <w:rFonts w:ascii="Times New Roman" w:hAnsi="Times New Roman" w:cs="Times New Roman"/>
        </w:rPr>
        <w:t>tế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tay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vực</w:t>
      </w:r>
      <w:proofErr w:type="spellEnd"/>
      <w:r w:rsidRPr="0061173D">
        <w:rPr>
          <w:rFonts w:ascii="Times New Roman" w:hAnsi="Times New Roman" w:cs="Times New Roman"/>
        </w:rPr>
        <w:t xml:space="preserve"> ASEAN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tay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quốc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tế</w:t>
      </w:r>
      <w:proofErr w:type="spellEnd"/>
      <w:r w:rsidRPr="0061173D">
        <w:rPr>
          <w:rFonts w:ascii="Times New Roman" w:hAnsi="Times New Roman" w:cs="Times New Roman"/>
        </w:rPr>
        <w:t xml:space="preserve"> do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cử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tham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</w:t>
      </w:r>
      <w:proofErr w:type="spellEnd"/>
      <w:r w:rsidRPr="0061173D">
        <w:rPr>
          <w:rFonts w:ascii="Times New Roman" w:hAnsi="Times New Roman" w:cs="Times New Roman"/>
        </w:rPr>
        <w:t xml:space="preserve">;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quốc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Văn </w:t>
      </w:r>
      <w:proofErr w:type="spellStart"/>
      <w:r w:rsidRPr="0061173D">
        <w:rPr>
          <w:rFonts w:ascii="Times New Roman" w:hAnsi="Times New Roman" w:cs="Times New Roman"/>
        </w:rPr>
        <w:t>hoá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Du </w:t>
      </w:r>
      <w:proofErr w:type="spellStart"/>
      <w:r w:rsidRPr="0061173D">
        <w:rPr>
          <w:rFonts w:ascii="Times New Roman" w:hAnsi="Times New Roman" w:cs="Times New Roman"/>
        </w:rPr>
        <w:t>lịch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VHTTDL)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những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điều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246CFA7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-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ở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Riêng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Tin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>/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dung </w:t>
      </w:r>
      <w:proofErr w:type="spellStart"/>
      <w:r w:rsidRPr="0061173D">
        <w:rPr>
          <w:rFonts w:ascii="Times New Roman" w:hAnsi="Times New Roman" w:cs="Times New Roman"/>
        </w:rPr>
        <w:t>đề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do </w:t>
      </w:r>
      <w:proofErr w:type="spellStart"/>
      <w:r w:rsidRPr="0061173D">
        <w:rPr>
          <w:rFonts w:ascii="Times New Roman" w:hAnsi="Times New Roman" w:cs="Times New Roman"/>
        </w:rPr>
        <w:t>Hội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(HĐTS) </w:t>
      </w:r>
      <w:proofErr w:type="spellStart"/>
      <w:r w:rsidRPr="0061173D">
        <w:rPr>
          <w:rFonts w:ascii="Times New Roman" w:hAnsi="Times New Roman" w:cs="Times New Roman"/>
        </w:rPr>
        <w:t>xem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;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về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họa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3D0B08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-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quá</w:t>
      </w:r>
      <w:proofErr w:type="spellEnd"/>
      <w:r w:rsidRPr="0061173D">
        <w:rPr>
          <w:rFonts w:ascii="Times New Roman" w:hAnsi="Times New Roman" w:cs="Times New Roman"/>
        </w:rPr>
        <w:t xml:space="preserve"> 03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; </w:t>
      </w:r>
      <w:proofErr w:type="spellStart"/>
      <w:r w:rsidRPr="0061173D">
        <w:rPr>
          <w:rFonts w:ascii="Times New Roman" w:hAnsi="Times New Roman" w:cs="Times New Roman"/>
        </w:rPr>
        <w:t>riêng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quốc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tế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quá</w:t>
      </w:r>
      <w:proofErr w:type="spellEnd"/>
      <w:r w:rsidRPr="0061173D">
        <w:rPr>
          <w:rFonts w:ascii="Times New Roman" w:hAnsi="Times New Roman" w:cs="Times New Roman"/>
        </w:rPr>
        <w:t xml:space="preserve"> 04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7811A91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(3)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Khoản</w:t>
      </w:r>
      <w:proofErr w:type="spellEnd"/>
      <w:r w:rsidRPr="0061173D">
        <w:rPr>
          <w:rFonts w:ascii="Times New Roman" w:hAnsi="Times New Roman" w:cs="Times New Roman"/>
        </w:rPr>
        <w:t xml:space="preserve"> 3 </w:t>
      </w:r>
      <w:proofErr w:type="spellStart"/>
      <w:r w:rsidRPr="0061173D">
        <w:rPr>
          <w:rFonts w:ascii="Times New Roman" w:hAnsi="Times New Roman" w:cs="Times New Roman"/>
        </w:rPr>
        <w:t>Điều</w:t>
      </w:r>
      <w:proofErr w:type="spellEnd"/>
      <w:r w:rsidRPr="0061173D">
        <w:rPr>
          <w:rFonts w:ascii="Times New Roman" w:hAnsi="Times New Roman" w:cs="Times New Roman"/>
        </w:rPr>
        <w:t xml:space="preserve"> 8 Quy </w:t>
      </w:r>
      <w:proofErr w:type="spellStart"/>
      <w:r w:rsidRPr="0061173D">
        <w:rPr>
          <w:rFonts w:ascii="Times New Roman" w:hAnsi="Times New Roman" w:cs="Times New Roman"/>
        </w:rPr>
        <w:t>chế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gồm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Việt Nam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THPT,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nghề</w:t>
      </w:r>
      <w:proofErr w:type="spellEnd"/>
      <w:r w:rsidRPr="0061173D">
        <w:rPr>
          <w:rFonts w:ascii="Times New Roman" w:hAnsi="Times New Roman" w:cs="Times New Roman"/>
        </w:rPr>
        <w:t xml:space="preserve"> ở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ở Việt Nam,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dân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thiểu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rất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nặng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HĐTS </w:t>
      </w:r>
      <w:proofErr w:type="spellStart"/>
      <w:r w:rsidRPr="0061173D">
        <w:rPr>
          <w:rFonts w:ascii="Times New Roman" w:hAnsi="Times New Roman" w:cs="Times New Roman"/>
        </w:rPr>
        <w:t>xem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Hiệu </w:t>
      </w:r>
      <w:proofErr w:type="spellStart"/>
      <w:r w:rsidRPr="0061173D">
        <w:rPr>
          <w:rFonts w:ascii="Times New Roman" w:hAnsi="Times New Roman" w:cs="Times New Roman"/>
        </w:rPr>
        <w:t>trưởng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5892084A" w14:textId="77777777" w:rsidR="0061173D" w:rsidRPr="0061173D" w:rsidRDefault="0061173D" w:rsidP="0061173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Ưu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tiên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theo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Đề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án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của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Trường - 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cộng</w:t>
      </w:r>
      <w:proofErr w:type="spellEnd"/>
    </w:p>
    <w:p w14:paraId="7554ECC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lastRenderedPageBreak/>
        <w:t xml:space="preserve">        Trường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dưới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ra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 xml:space="preserve"> (Đ</w:t>
      </w:r>
      <w:r w:rsidRPr="0061173D">
        <w:rPr>
          <w:rFonts w:ascii="Times New Roman" w:hAnsi="Times New Roman" w:cs="Times New Roman"/>
          <w:vertAlign w:val="subscript"/>
        </w:rPr>
        <w:t>XTCN</w:t>
      </w:r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2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3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dưới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đây</w:t>
      </w:r>
      <w:proofErr w:type="spellEnd"/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3,00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thang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30.</w:t>
      </w:r>
    </w:p>
    <w:p w14:paraId="560D603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Bảng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2: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Mức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(Đ</w:t>
      </w:r>
      <w:r w:rsidRPr="0061173D">
        <w:rPr>
          <w:rFonts w:ascii="Times New Roman" w:hAnsi="Times New Roman" w:cs="Times New Roman"/>
          <w:vertAlign w:val="subscript"/>
        </w:rPr>
        <w:t>T</w:t>
      </w:r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 xml:space="preserve"> (Đ</w:t>
      </w:r>
      <w:r w:rsidRPr="0061173D">
        <w:rPr>
          <w:rFonts w:ascii="Times New Roman" w:hAnsi="Times New Roman" w:cs="Times New Roman"/>
          <w:vertAlign w:val="subscript"/>
        </w:rPr>
        <w:t>XTCN</w:t>
      </w:r>
      <w:r w:rsidRPr="0061173D">
        <w:rPr>
          <w:rFonts w:ascii="Times New Roman" w:hAnsi="Times New Roman" w:cs="Times New Roman"/>
        </w:rPr>
        <w:t>)</w:t>
      </w:r>
    </w:p>
    <w:tbl>
      <w:tblPr>
        <w:tblW w:w="96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2030"/>
      </w:tblGrid>
      <w:tr w:rsidR="0061173D" w:rsidRPr="0061173D" w14:paraId="2659F768" w14:textId="77777777">
        <w:trPr>
          <w:trHeight w:val="353"/>
          <w:jc w:val="center"/>
        </w:trPr>
        <w:tc>
          <w:tcPr>
            <w:tcW w:w="9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125F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thưởng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(Đ</w:t>
            </w:r>
            <w:r w:rsidRPr="0061173D">
              <w:rPr>
                <w:rFonts w:ascii="Times New Roman" w:hAnsi="Times New Roman" w:cs="Times New Roman"/>
                <w:b/>
                <w:bCs/>
                <w:vertAlign w:val="subscript"/>
              </w:rPr>
              <w:t>T</w:t>
            </w:r>
            <w:r w:rsidRPr="0061173D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A8AB54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Đối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với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thẳng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nhưng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dụng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quyền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này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thì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được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ưu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tiên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bằng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cộng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theo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mức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dưới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đây</w:t>
            </w:r>
            <w:proofErr w:type="spellEnd"/>
            <w:r w:rsidRPr="0061173D">
              <w:rPr>
                <w:rFonts w:ascii="Times New Roman" w:hAnsi="Times New Roman" w:cs="Times New Roman"/>
              </w:rPr>
              <w:t>:</w:t>
            </w:r>
          </w:p>
        </w:tc>
      </w:tr>
      <w:tr w:rsidR="0061173D" w:rsidRPr="0061173D" w14:paraId="05FE3B0D" w14:textId="77777777">
        <w:trPr>
          <w:trHeight w:val="288"/>
          <w:jc w:val="center"/>
        </w:trPr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51F9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Thành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tích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đạt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cá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nhân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A5A7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Mức</w:t>
            </w:r>
            <w:proofErr w:type="spellEnd"/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C98C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thưởng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(Đ</w:t>
            </w:r>
            <w:r w:rsidRPr="0061173D">
              <w:rPr>
                <w:rFonts w:ascii="Times New Roman" w:hAnsi="Times New Roman" w:cs="Times New Roman"/>
                <w:b/>
                <w:bCs/>
                <w:vertAlign w:val="subscript"/>
              </w:rPr>
              <w:t>T</w:t>
            </w:r>
            <w:r w:rsidRPr="0061173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173D" w:rsidRPr="0061173D" w14:paraId="56101128" w14:textId="77777777">
        <w:trPr>
          <w:trHeight w:val="576"/>
          <w:jc w:val="center"/>
        </w:trPr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C280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đạt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Nhất,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Nhì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Ba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Kỳ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Học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giỏi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THPT.</w:t>
            </w:r>
          </w:p>
          <w:p w14:paraId="0A0796B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đạt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huy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Bạc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Đồng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Kỳ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Olympic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kỳ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tay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nghề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vực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ASEAN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tay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nghề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quốc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tế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EAB7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Nhất/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Vàng</w:t>
            </w:r>
            <w:proofErr w:type="spellEnd"/>
          </w:p>
          <w:p w14:paraId="7975207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Nhì</w:t>
            </w:r>
            <w:proofErr w:type="spellEnd"/>
            <w:r w:rsidRPr="0061173D">
              <w:rPr>
                <w:rFonts w:ascii="Times New Roman" w:hAnsi="Times New Roman" w:cs="Times New Roman"/>
              </w:rPr>
              <w:t>/</w:t>
            </w:r>
            <w:proofErr w:type="spellStart"/>
            <w:r w:rsidRPr="0061173D">
              <w:rPr>
                <w:rFonts w:ascii="Times New Roman" w:hAnsi="Times New Roman" w:cs="Times New Roman"/>
              </w:rPr>
              <w:t>Bạc</w:t>
            </w:r>
            <w:proofErr w:type="spellEnd"/>
          </w:p>
          <w:p w14:paraId="1D6C4BF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Ba/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Đồng</w:t>
            </w:r>
            <w:proofErr w:type="spellEnd"/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AA2E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3,00</w:t>
            </w:r>
          </w:p>
          <w:p w14:paraId="5337B0B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2,50</w:t>
            </w:r>
          </w:p>
          <w:p w14:paraId="1A84071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2,00</w:t>
            </w:r>
          </w:p>
        </w:tc>
      </w:tr>
      <w:tr w:rsidR="0061173D" w:rsidRPr="0061173D" w14:paraId="5F44301B" w14:textId="77777777">
        <w:trPr>
          <w:trHeight w:val="576"/>
          <w:jc w:val="center"/>
        </w:trPr>
        <w:tc>
          <w:tcPr>
            <w:tcW w:w="9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F20A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thưởng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thành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tích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cá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nhân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(Đ</w:t>
            </w:r>
            <w:r w:rsidRPr="0061173D">
              <w:rPr>
                <w:rFonts w:ascii="Times New Roman" w:hAnsi="Times New Roman" w:cs="Times New Roman"/>
                <w:b/>
                <w:bCs/>
                <w:vertAlign w:val="subscript"/>
              </w:rPr>
              <w:t>XTCN</w:t>
            </w:r>
            <w:r w:rsidRPr="0061173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173D" w:rsidRPr="0061173D" w14:paraId="300ED3F9" w14:textId="77777777">
        <w:trPr>
          <w:trHeight w:val="576"/>
          <w:jc w:val="center"/>
        </w:trPr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77A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Thành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tích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đạt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cá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nhân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9984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  <w:i/>
                <w:iCs/>
              </w:rPr>
              <w:t>Mức</w:t>
            </w:r>
            <w:proofErr w:type="spellEnd"/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3249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thưởng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thành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tích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cá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nhân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(Đ</w:t>
            </w:r>
            <w:r w:rsidRPr="0061173D">
              <w:rPr>
                <w:rFonts w:ascii="Times New Roman" w:hAnsi="Times New Roman" w:cs="Times New Roman"/>
                <w:b/>
                <w:bCs/>
                <w:vertAlign w:val="subscript"/>
              </w:rPr>
              <w:t>XTCN</w:t>
            </w:r>
            <w:r w:rsidRPr="0061173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173D" w:rsidRPr="0061173D" w14:paraId="7900F07A" w14:textId="77777777">
        <w:trPr>
          <w:trHeight w:val="576"/>
          <w:jc w:val="center"/>
        </w:trPr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6D69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HSG THPT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cấp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môn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tổ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hợp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4391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Khuyến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khích</w:t>
            </w:r>
            <w:proofErr w:type="spellEnd"/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F5BC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1,50</w:t>
            </w:r>
          </w:p>
        </w:tc>
      </w:tr>
      <w:tr w:rsidR="0061173D" w:rsidRPr="0061173D" w14:paraId="265B95F7" w14:textId="77777777">
        <w:trPr>
          <w:trHeight w:val="576"/>
          <w:jc w:val="center"/>
        </w:trPr>
        <w:tc>
          <w:tcPr>
            <w:tcW w:w="5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67CF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HSG THPT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cấp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tỉnh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phố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môn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tổ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hợp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416D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Nhất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E436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1,20</w:t>
            </w:r>
          </w:p>
        </w:tc>
      </w:tr>
      <w:tr w:rsidR="0061173D" w:rsidRPr="0061173D" w14:paraId="0ABFC52C" w14:textId="77777777">
        <w:trPr>
          <w:trHeight w:val="539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4E14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30B4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Nhì</w:t>
            </w:r>
            <w:proofErr w:type="spellEnd"/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47C4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1,00</w:t>
            </w:r>
          </w:p>
        </w:tc>
      </w:tr>
      <w:tr w:rsidR="0061173D" w:rsidRPr="0061173D" w14:paraId="30C9E052" w14:textId="77777777">
        <w:trPr>
          <w:trHeight w:val="539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BF09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AA9C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Giải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Ba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F083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0,80</w:t>
            </w:r>
          </w:p>
        </w:tc>
      </w:tr>
    </w:tbl>
    <w:p w14:paraId="4BAF7D2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Ghi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chú</w:t>
      </w:r>
      <w:proofErr w:type="spellEnd"/>
      <w:r w:rsidRPr="0061173D">
        <w:rPr>
          <w:rFonts w:ascii="Times New Roman" w:hAnsi="Times New Roman" w:cs="Times New Roman"/>
          <w:b/>
          <w:bCs/>
        </w:rPr>
        <w:t>:</w:t>
      </w:r>
    </w:p>
    <w:p w14:paraId="2662544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-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quá</w:t>
      </w:r>
      <w:proofErr w:type="spellEnd"/>
      <w:r w:rsidRPr="0061173D">
        <w:rPr>
          <w:rFonts w:ascii="Times New Roman" w:hAnsi="Times New Roman" w:cs="Times New Roman"/>
        </w:rPr>
        <w:t xml:space="preserve"> 03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254830B0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-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01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5D80A44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Bảng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3: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Mức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(Đ</w:t>
      </w:r>
      <w:r w:rsidRPr="0061173D">
        <w:rPr>
          <w:rFonts w:ascii="Times New Roman" w:hAnsi="Times New Roman" w:cs="Times New Roman"/>
          <w:vertAlign w:val="subscript"/>
        </w:rPr>
        <w:t>XTT</w:t>
      </w:r>
      <w:r w:rsidRPr="0061173D">
        <w:rPr>
          <w:rFonts w:ascii="Times New Roman" w:hAnsi="Times New Roman" w:cs="Times New Roman"/>
        </w:rPr>
        <w:t>)</w:t>
      </w:r>
    </w:p>
    <w:tbl>
      <w:tblPr>
        <w:tblW w:w="96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739"/>
      </w:tblGrid>
      <w:tr w:rsidR="0061173D" w:rsidRPr="0061173D" w14:paraId="009625B0" w14:textId="77777777">
        <w:trPr>
          <w:trHeight w:val="288"/>
          <w:jc w:val="center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C326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Nhóm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THPT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6931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thưởng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nhóm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</w:rPr>
              <w:t> </w:t>
            </w:r>
            <w:r w:rsidRPr="0061173D">
              <w:rPr>
                <w:rFonts w:ascii="Times New Roman" w:hAnsi="Times New Roman" w:cs="Times New Roman"/>
                <w:b/>
                <w:bCs/>
              </w:rPr>
              <w:t>(Đ</w:t>
            </w:r>
            <w:r w:rsidRPr="0061173D">
              <w:rPr>
                <w:rFonts w:ascii="Times New Roman" w:hAnsi="Times New Roman" w:cs="Times New Roman"/>
                <w:b/>
                <w:bCs/>
                <w:vertAlign w:val="subscript"/>
              </w:rPr>
              <w:t>XTT</w:t>
            </w:r>
            <w:r w:rsidRPr="0061173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173D" w:rsidRPr="0061173D" w14:paraId="16A3707F" w14:textId="77777777">
        <w:trPr>
          <w:trHeight w:val="288"/>
          <w:jc w:val="center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0913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lastRenderedPageBreak/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có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tích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nổi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bật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của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liên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kết</w:t>
            </w:r>
            <w:proofErr w:type="spellEnd"/>
            <w:r w:rsidRPr="0061173D">
              <w:rPr>
                <w:rFonts w:ascii="Times New Roman" w:hAnsi="Times New Roman" w:cs="Times New Roman"/>
              </w:rPr>
              <w:t> </w:t>
            </w:r>
            <w:r w:rsidRPr="0061173D">
              <w:rPr>
                <w:rFonts w:ascii="Times New Roman" w:hAnsi="Times New Roman" w:cs="Times New Roman"/>
                <w:i/>
                <w:iCs/>
              </w:rPr>
              <w:t xml:space="preserve">(Theo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lục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7) 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được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Hiệu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trưởng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Hội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đồng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sư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phạm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giới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thiệu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áp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dụng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Sư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phạm</w:t>
            </w:r>
            <w:proofErr w:type="spellEnd"/>
            <w:r w:rsidRPr="0061173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0321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0,30</w:t>
            </w:r>
          </w:p>
          <w:p w14:paraId="06CD8CE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 </w:t>
            </w:r>
          </w:p>
        </w:tc>
      </w:tr>
      <w:tr w:rsidR="0061173D" w:rsidRPr="0061173D" w14:paraId="32859427" w14:textId="77777777">
        <w:trPr>
          <w:trHeight w:val="288"/>
          <w:jc w:val="center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F698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Trường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chuyên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năng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khiếu</w:t>
            </w:r>
            <w:proofErr w:type="spellEnd"/>
            <w:r w:rsidRPr="0061173D">
              <w:rPr>
                <w:rFonts w:ascii="Times New Roman" w:hAnsi="Times New Roman" w:cs="Times New Roman"/>
              </w:rPr>
              <w:t> </w:t>
            </w:r>
            <w:r w:rsidRPr="0061173D">
              <w:rPr>
                <w:rFonts w:ascii="Times New Roman" w:hAnsi="Times New Roman" w:cs="Times New Roman"/>
                <w:i/>
                <w:iCs/>
              </w:rPr>
              <w:t xml:space="preserve">(Theo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lục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5)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12B4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0,30</w:t>
            </w:r>
          </w:p>
        </w:tc>
      </w:tr>
      <w:tr w:rsidR="0061173D" w:rsidRPr="0061173D" w14:paraId="1333B164" w14:textId="77777777">
        <w:trPr>
          <w:trHeight w:val="288"/>
          <w:jc w:val="center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1601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Trường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ưu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tiên</w:t>
            </w:r>
            <w:proofErr w:type="spellEnd"/>
            <w:r w:rsidRPr="0061173D">
              <w:rPr>
                <w:rFonts w:ascii="Times New Roman" w:hAnsi="Times New Roman" w:cs="Times New Roman"/>
              </w:rPr>
              <w:t> </w:t>
            </w:r>
            <w:r w:rsidRPr="0061173D">
              <w:rPr>
                <w:rFonts w:ascii="Times New Roman" w:hAnsi="Times New Roman" w:cs="Times New Roman"/>
                <w:i/>
                <w:iCs/>
              </w:rPr>
              <w:t xml:space="preserve">(Theo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lục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6</w:t>
            </w:r>
            <w:r w:rsidRPr="0061173D"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kết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quả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đầu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kết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quả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nhập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/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tập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của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trúng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Trường qua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năm</w:t>
            </w:r>
            <w:proofErr w:type="spellEnd"/>
            <w:r w:rsidRPr="0061173D">
              <w:rPr>
                <w:rFonts w:ascii="Times New Roman" w:hAnsi="Times New Roman" w:cs="Times New Roman"/>
              </w:rPr>
              <w:t>,…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0323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0,20</w:t>
            </w:r>
          </w:p>
        </w:tc>
      </w:tr>
      <w:tr w:rsidR="0061173D" w:rsidRPr="0061173D" w14:paraId="088E12A0" w14:textId="77777777">
        <w:trPr>
          <w:trHeight w:val="288"/>
          <w:jc w:val="center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9066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Trường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ưu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tiên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phân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hiệu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Bình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> </w:t>
            </w:r>
            <w:r w:rsidRPr="0061173D">
              <w:rPr>
                <w:rFonts w:ascii="Times New Roman" w:hAnsi="Times New Roman" w:cs="Times New Roman"/>
                <w:i/>
                <w:iCs/>
              </w:rPr>
              <w:t xml:space="preserve">(Theo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lục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8): 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được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áp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dụng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đăng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các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phân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hiệu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Bình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72BF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0,20</w:t>
            </w:r>
          </w:p>
        </w:tc>
      </w:tr>
    </w:tbl>
    <w:p w14:paraId="4D6D359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Ghi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chú</w:t>
      </w:r>
      <w:proofErr w:type="spellEnd"/>
      <w:r w:rsidRPr="0061173D">
        <w:rPr>
          <w:rFonts w:ascii="Times New Roman" w:hAnsi="Times New Roman" w:cs="Times New Roman"/>
          <w:b/>
          <w:bCs/>
        </w:rPr>
        <w:t>:</w:t>
      </w:r>
    </w:p>
    <w:p w14:paraId="71AD441B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> (Đ</w:t>
      </w:r>
      <w:r w:rsidRPr="0061173D">
        <w:rPr>
          <w:rFonts w:ascii="Times New Roman" w:hAnsi="Times New Roman" w:cs="Times New Roman"/>
          <w:vertAlign w:val="subscript"/>
        </w:rPr>
        <w:t>XTT</w:t>
      </w:r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HỌC BẠ</w:t>
      </w:r>
    </w:p>
    <w:p w14:paraId="32EA070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- Phương </w:t>
      </w:r>
      <w:proofErr w:type="spellStart"/>
      <w:r w:rsidRPr="0061173D">
        <w:rPr>
          <w:rFonts w:ascii="Times New Roman" w:hAnsi="Times New Roman" w:cs="Times New Roman"/>
          <w:b/>
          <w:b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2: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3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dưới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đây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chọn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cao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nhất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để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đưa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vào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>:</w:t>
      </w:r>
    </w:p>
    <w:p w14:paraId="571D29C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Học </w:t>
      </w:r>
      <w:proofErr w:type="spellStart"/>
      <w:r w:rsidRPr="0061173D">
        <w:rPr>
          <w:rFonts w:ascii="Times New Roman" w:hAnsi="Times New Roman" w:cs="Times New Roman"/>
        </w:rPr>
        <w:t>bạ</w:t>
      </w:r>
      <w:proofErr w:type="spellEnd"/>
      <w:r w:rsidRPr="0061173D">
        <w:rPr>
          <w:rFonts w:ascii="Times New Roman" w:hAnsi="Times New Roman" w:cs="Times New Roman"/>
        </w:rPr>
        <w:t>;</w:t>
      </w:r>
    </w:p>
    <w:p w14:paraId="14D8B00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đánh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ĐH QG TP. HCM;</w:t>
      </w:r>
    </w:p>
    <w:p w14:paraId="57E4E1B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nghiệp</w:t>
      </w:r>
      <w:proofErr w:type="spellEnd"/>
      <w:r w:rsidRPr="0061173D">
        <w:rPr>
          <w:rFonts w:ascii="Times New Roman" w:hAnsi="Times New Roman" w:cs="Times New Roman"/>
        </w:rPr>
        <w:t xml:space="preserve"> THPT.</w:t>
      </w:r>
    </w:p>
    <w:p w14:paraId="02B5058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* </w:t>
      </w:r>
      <w:proofErr w:type="spellStart"/>
      <w:r w:rsidRPr="0061173D">
        <w:rPr>
          <w:rFonts w:ascii="Times New Roman" w:hAnsi="Times New Roman" w:cs="Times New Roman"/>
          <w:b/>
          <w:bCs/>
        </w:rPr>
        <w:t>Đối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với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04 </w:t>
      </w:r>
      <w:proofErr w:type="spellStart"/>
      <w:r w:rsidRPr="0061173D">
        <w:rPr>
          <w:rFonts w:ascii="Times New Roman" w:hAnsi="Times New Roman" w:cs="Times New Roman"/>
          <w:b/>
          <w:b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</w:rPr>
        <w:t>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thất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hoạ</w:t>
      </w:r>
      <w:proofErr w:type="spellEnd"/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như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3CB7675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  <w:i/>
          <w:iCs/>
        </w:rPr>
        <w:t>  </w:t>
      </w:r>
      <w:r w:rsidRPr="0061173D">
        <w:rPr>
          <w:rFonts w:ascii="Times New Roman" w:hAnsi="Times New Roman" w:cs="Times New Roman"/>
          <w:b/>
          <w:bCs/>
        </w:rPr>
        <w:t xml:space="preserve">2.1. Nguyên </w:t>
      </w:r>
      <w:proofErr w:type="spellStart"/>
      <w:r w:rsidRPr="0061173D">
        <w:rPr>
          <w:rFonts w:ascii="Times New Roman" w:hAnsi="Times New Roman" w:cs="Times New Roman"/>
          <w:b/>
          <w:bCs/>
        </w:rPr>
        <w:t>tắc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</w:p>
    <w:p w14:paraId="63057FC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Thang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: 30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6503CE1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2026.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ra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03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lớp</w:t>
      </w:r>
      <w:proofErr w:type="spellEnd"/>
      <w:r w:rsidRPr="0061173D">
        <w:rPr>
          <w:rFonts w:ascii="Times New Roman" w:hAnsi="Times New Roman" w:cs="Times New Roman"/>
        </w:rPr>
        <w:t xml:space="preserve"> 10, 11, 12)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ĐGNL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2026.</w:t>
      </w:r>
    </w:p>
    <w:p w14:paraId="5E05DED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lớn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: (1)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độc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lập</w:t>
      </w:r>
      <w:proofErr w:type="spellEnd"/>
      <w:r w:rsidRPr="0061173D">
        <w:rPr>
          <w:rFonts w:ascii="Times New Roman" w:hAnsi="Times New Roman" w:cs="Times New Roman"/>
        </w:rPr>
        <w:t xml:space="preserve">, (2)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HỌC BẠ,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(3)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ĐGNL; </w:t>
      </w:r>
      <w:proofErr w:type="spellStart"/>
      <w:r w:rsidRPr="0061173D">
        <w:rPr>
          <w:rFonts w:ascii="Times New Roman" w:hAnsi="Times New Roman" w:cs="Times New Roman"/>
        </w:rPr>
        <w:t>cùng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nếu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>).</w:t>
      </w:r>
    </w:p>
    <w:p w14:paraId="22427E1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thất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hoạ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tham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 xml:space="preserve"> do Trường ĐHCNKT TP.HCM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TP.HCM (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2026). Trong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thì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lấy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6BEC746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lastRenderedPageBreak/>
        <w:t xml:space="preserve">Trường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thì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  <w:i/>
          <w:iCs/>
        </w:rPr>
        <w:t>Phụ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lục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3).</w:t>
      </w:r>
    </w:p>
    <w:p w14:paraId="693B504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quan</w:t>
      </w:r>
      <w:proofErr w:type="spellEnd"/>
      <w:r w:rsidRPr="0061173D">
        <w:rPr>
          <w:rFonts w:ascii="Times New Roman" w:hAnsi="Times New Roman" w:cs="Times New Roman"/>
        </w:rPr>
        <w:t xml:space="preserve"> a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b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quan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giữa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so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HỌC BẠ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so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ĐGNL </w:t>
      </w:r>
      <w:proofErr w:type="spellStart"/>
      <w:r w:rsidRPr="0061173D">
        <w:rPr>
          <w:rFonts w:ascii="Times New Roman" w:hAnsi="Times New Roman" w:cs="Times New Roman"/>
        </w:rPr>
        <w:t>sẽ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THPT Quốc </w:t>
      </w:r>
      <w:proofErr w:type="spellStart"/>
      <w:r w:rsidRPr="0061173D">
        <w:rPr>
          <w:rFonts w:ascii="Times New Roman" w:hAnsi="Times New Roman" w:cs="Times New Roman"/>
        </w:rPr>
        <w:t>gia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2026.</w:t>
      </w:r>
      <w:r w:rsidRPr="0061173D">
        <w:rPr>
          <w:rFonts w:ascii="Times New Roman" w:hAnsi="Times New Roman" w:cs="Times New Roman"/>
          <w:b/>
          <w:bCs/>
          <w:i/>
          <w:iCs/>
        </w:rPr>
        <w:t>  </w:t>
      </w:r>
    </w:p>
    <w:p w14:paraId="238406D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</w:t>
      </w:r>
    </w:p>
    <w:p w14:paraId="1B08404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  <w:i/>
          <w:iCs/>
        </w:rPr>
        <w:t xml:space="preserve">        2.2. Công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tính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theo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phương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hợp</w:t>
      </w:r>
      <w:proofErr w:type="spellEnd"/>
    </w:p>
    <w:p w14:paraId="26969E2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</w:t>
      </w:r>
      <w:proofErr w:type="spellStart"/>
      <w:r w:rsidRPr="0061173D">
        <w:rPr>
          <w:rFonts w:ascii="Times New Roman" w:hAnsi="Times New Roman" w:cs="Times New Roman"/>
        </w:rPr>
        <w:t>Việc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7B3E77D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ĐXT = ĐHL + ĐC</w:t>
      </w:r>
      <w:r w:rsidRPr="0061173D">
        <w:rPr>
          <w:rFonts w:ascii="Times New Roman" w:hAnsi="Times New Roman" w:cs="Times New Roman"/>
          <w:b/>
          <w:bCs/>
          <w:vertAlign w:val="superscript"/>
        </w:rPr>
        <w:t> </w:t>
      </w:r>
      <w:r w:rsidRPr="0061173D">
        <w:rPr>
          <w:rFonts w:ascii="Times New Roman" w:hAnsi="Times New Roman" w:cs="Times New Roman"/>
          <w:b/>
          <w:bCs/>
        </w:rPr>
        <w:t>+ ĐUT</w:t>
      </w:r>
    </w:p>
    <w:p w14:paraId="268850F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        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  <w:vertAlign w:val="superscript"/>
        </w:rPr>
        <w:t> </w:t>
      </w:r>
      <w:r w:rsidRPr="0061173D">
        <w:rPr>
          <w:rFonts w:ascii="Times New Roman" w:hAnsi="Times New Roman" w:cs="Times New Roman"/>
          <w:b/>
          <w:bCs/>
        </w:rPr>
        <w:t>(ĐXT)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(ĐHL),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(ĐC)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(ĐUT).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vượt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quá</w:t>
      </w:r>
      <w:proofErr w:type="spellEnd"/>
      <w:r w:rsidRPr="0061173D">
        <w:rPr>
          <w:rFonts w:ascii="Times New Roman" w:hAnsi="Times New Roman" w:cs="Times New Roman"/>
        </w:rPr>
        <w:t xml:space="preserve"> 30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5697EAA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học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lực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(ĐHL)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lớn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: (1)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độc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lập</w:t>
      </w:r>
      <w:proofErr w:type="spellEnd"/>
      <w:r w:rsidRPr="0061173D">
        <w:rPr>
          <w:rFonts w:ascii="Times New Roman" w:hAnsi="Times New Roman" w:cs="Times New Roman"/>
        </w:rPr>
        <w:t xml:space="preserve">, (2)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HỌC BẠ,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(3)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ĐGNL. Công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b/>
          <w:bCs/>
        </w:rPr>
        <w:t>ĐHL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cụ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4, 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5 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  <w:i/>
          <w:iCs/>
        </w:rPr>
        <w:t> 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6</w:t>
      </w:r>
      <w:r w:rsidRPr="0061173D">
        <w:rPr>
          <w:rFonts w:ascii="Times New Roman" w:hAnsi="Times New Roman" w:cs="Times New Roman"/>
        </w:rPr>
        <w:t>.</w:t>
      </w:r>
    </w:p>
    <w:p w14:paraId="1D12D6D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r w:rsidRPr="0061173D">
        <w:rPr>
          <w:rFonts w:ascii="Times New Roman" w:hAnsi="Times New Roman" w:cs="Times New Roman"/>
          <w:b/>
          <w:bCs/>
        </w:rPr>
        <w:t xml:space="preserve">   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cộng</w:t>
      </w:r>
      <w:proofErr w:type="spellEnd"/>
      <w:r w:rsidRPr="0061173D">
        <w:rPr>
          <w:rFonts w:ascii="Times New Roman" w:hAnsi="Times New Roman" w:cs="Times New Roman"/>
          <w:b/>
          <w:bCs/>
          <w:vertAlign w:val="superscript"/>
        </w:rPr>
        <w:t> </w:t>
      </w:r>
      <w:r w:rsidRPr="0061173D">
        <w:rPr>
          <w:rFonts w:ascii="Times New Roman" w:hAnsi="Times New Roman" w:cs="Times New Roman"/>
          <w:b/>
          <w:bCs/>
        </w:rPr>
        <w:t>(ĐC):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3,00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thang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30, bao </w:t>
      </w:r>
      <w:proofErr w:type="spellStart"/>
      <w:r w:rsidRPr="0061173D">
        <w:rPr>
          <w:rFonts w:ascii="Times New Roman" w:hAnsi="Times New Roman" w:cs="Times New Roman"/>
        </w:rPr>
        <w:t>gồm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76C9212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(Đ</w:t>
      </w:r>
      <w:r w:rsidRPr="0061173D">
        <w:rPr>
          <w:rFonts w:ascii="Times New Roman" w:hAnsi="Times New Roman" w:cs="Times New Roman"/>
          <w:vertAlign w:val="subscript"/>
        </w:rPr>
        <w:t>T</w:t>
      </w:r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 xml:space="preserve"> (Đ</w:t>
      </w:r>
      <w:r w:rsidRPr="0061173D">
        <w:rPr>
          <w:rFonts w:ascii="Times New Roman" w:hAnsi="Times New Roman" w:cs="Times New Roman"/>
          <w:vertAlign w:val="subscript"/>
        </w:rPr>
        <w:t>XTCN</w:t>
      </w:r>
      <w:r w:rsidRPr="0061173D">
        <w:rPr>
          <w:rFonts w:ascii="Times New Roman" w:hAnsi="Times New Roman" w:cs="Times New Roman"/>
        </w:rPr>
        <w:t>) (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2</w:t>
      </w:r>
      <w:r w:rsidRPr="0061173D">
        <w:rPr>
          <w:rFonts w:ascii="Times New Roman" w:hAnsi="Times New Roman" w:cs="Times New Roman"/>
        </w:rPr>
        <w:t>),</w:t>
      </w:r>
    </w:p>
    <w:p w14:paraId="1D0A3C6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 +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nhóm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THPT (Đ</w:t>
      </w:r>
      <w:r w:rsidRPr="0061173D">
        <w:rPr>
          <w:rFonts w:ascii="Times New Roman" w:hAnsi="Times New Roman" w:cs="Times New Roman"/>
          <w:vertAlign w:val="subscript"/>
        </w:rPr>
        <w:t>XTT</w:t>
      </w:r>
      <w:r w:rsidRPr="0061173D">
        <w:rPr>
          <w:rFonts w:ascii="Times New Roman" w:hAnsi="Times New Roman" w:cs="Times New Roman"/>
        </w:rPr>
        <w:t>) (</w:t>
      </w:r>
      <w:proofErr w:type="spellStart"/>
      <w:r w:rsidRPr="0061173D">
        <w:rPr>
          <w:rFonts w:ascii="Times New Roman" w:hAnsi="Times New Roman" w:cs="Times New Roman"/>
        </w:rPr>
        <w:t>Bảng</w:t>
      </w:r>
      <w:proofErr w:type="spellEnd"/>
      <w:r w:rsidRPr="0061173D">
        <w:rPr>
          <w:rFonts w:ascii="Times New Roman" w:hAnsi="Times New Roman" w:cs="Times New Roman"/>
        </w:rPr>
        <w:t xml:space="preserve"> 3);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TN THPT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HỌC BẠ (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  <w:b/>
          <w:bCs/>
        </w:rPr>
        <w:t> 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STT 2 ở 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4, 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5 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  <w:i/>
          <w:iCs/>
        </w:rPr>
        <w:t> </w:t>
      </w:r>
      <w:proofErr w:type="spellStart"/>
      <w:r w:rsidRPr="0061173D">
        <w:rPr>
          <w:rFonts w:ascii="Times New Roman" w:hAnsi="Times New Roman" w:cs="Times New Roman"/>
          <w:i/>
          <w:iCs/>
        </w:rPr>
        <w:t>Bảng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6</w:t>
      </w:r>
      <w:r w:rsidRPr="0061173D">
        <w:rPr>
          <w:rFonts w:ascii="Times New Roman" w:hAnsi="Times New Roman" w:cs="Times New Roman"/>
        </w:rPr>
        <w:t>).</w:t>
      </w:r>
    </w:p>
    <w:p w14:paraId="2CBBDD83" w14:textId="0F236382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ưu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tiên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(ĐUT):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(MĐUT)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GDĐT. Trường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(ĐHL+ĐC)</w:t>
      </w:r>
      <w:r w:rsidRPr="0061173D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5A121C21" wp14:editId="225417D7">
                <wp:extent cx="304800" cy="304800"/>
                <wp:effectExtent l="0" t="0" r="0" b="0"/>
                <wp:docPr id="1492458824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522E8" id="Rectangl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1173D">
        <w:rPr>
          <w:rFonts w:ascii="Times New Roman" w:hAnsi="Times New Roman" w:cs="Times New Roman"/>
        </w:rPr>
        <w:t>  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22,50 </w:t>
      </w:r>
      <w:proofErr w:type="spellStart"/>
      <w:r w:rsidRPr="0061173D">
        <w:rPr>
          <w:rFonts w:ascii="Times New Roman" w:hAnsi="Times New Roman" w:cs="Times New Roman"/>
        </w:rPr>
        <w:t>trở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lên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(ĐUT)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dưới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đây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tròn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hàng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phần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trăm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3E2DB6DE" w14:textId="72EC566A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drawing>
          <wp:inline distT="0" distB="0" distL="0" distR="0" wp14:anchorId="03CE10A2" wp14:editId="3593673D">
            <wp:extent cx="3695700" cy="1051560"/>
            <wp:effectExtent l="0" t="0" r="0" b="0"/>
            <wp:docPr id="111475844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73D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360C6E2" wp14:editId="3EF06813">
                <wp:extent cx="304800" cy="304800"/>
                <wp:effectExtent l="0" t="0" r="0" b="0"/>
                <wp:docPr id="74369956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38F39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CD390A" w14:textId="4337D748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Lưu ý</w:t>
      </w:r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Nếu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i/>
          <w:iCs/>
        </w:rPr>
        <w:t>(</w:t>
      </w:r>
      <w:r w:rsidRPr="0061173D">
        <w:rPr>
          <w:rFonts w:ascii="Times New Roman" w:hAnsi="Times New Roman" w:cs="Times New Roman"/>
        </w:rPr>
        <w:t>ĐHL+ĐC)</w:t>
      </w:r>
      <w:r w:rsidRPr="0061173D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02BA9024" wp14:editId="2AEC3847">
                <wp:extent cx="304800" cy="304800"/>
                <wp:effectExtent l="0" t="0" r="0" b="0"/>
                <wp:docPr id="1068471800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3CE55" id="Rectangl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1173D">
        <w:rPr>
          <w:rFonts w:ascii="Times New Roman" w:hAnsi="Times New Roman" w:cs="Times New Roman"/>
        </w:rPr>
        <w:t>  </w:t>
      </w:r>
      <w:proofErr w:type="spellStart"/>
      <w:r w:rsidRPr="0061173D">
        <w:rPr>
          <w:rFonts w:ascii="Times New Roman" w:hAnsi="Times New Roman" w:cs="Times New Roman"/>
        </w:rPr>
        <w:t>vượt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quá</w:t>
      </w:r>
      <w:proofErr w:type="spellEnd"/>
      <w:r w:rsidRPr="0061173D">
        <w:rPr>
          <w:rFonts w:ascii="Times New Roman" w:hAnsi="Times New Roman" w:cs="Times New Roman"/>
        </w:rPr>
        <w:t xml:space="preserve"> 30,00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thì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tròn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thành</w:t>
      </w:r>
      <w:proofErr w:type="spellEnd"/>
      <w:r w:rsidRPr="0061173D">
        <w:rPr>
          <w:rFonts w:ascii="Times New Roman" w:hAnsi="Times New Roman" w:cs="Times New Roman"/>
        </w:rPr>
        <w:t xml:space="preserve"> 30,00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2E121F0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i/>
          <w:iCs/>
        </w:rPr>
        <w:t>       </w:t>
      </w:r>
    </w:p>
    <w:p w14:paraId="083D4D0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  <w:i/>
          <w:iCs/>
        </w:rPr>
        <w:lastRenderedPageBreak/>
        <w:t xml:space="preserve">        2.3. Phương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hợp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cho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các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không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phải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Kiến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trúc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Kiến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trúc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Nội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thất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Thiết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đồ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họa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Thiết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thời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trang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Ngôn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ngữ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Anh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Sư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phạm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Anh</w:t>
      </w:r>
    </w:p>
    <w:p w14:paraId="32C1A8B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Bảng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4. </w:t>
      </w:r>
      <w:r w:rsidRPr="0061173D">
        <w:rPr>
          <w:rFonts w:ascii="Times New Roman" w:hAnsi="Times New Roman" w:cs="Times New Roman"/>
        </w:rPr>
        <w:t xml:space="preserve">Công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Phương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thất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họa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Ngôn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phạm</w:t>
      </w:r>
      <w:proofErr w:type="spellEnd"/>
      <w:r w:rsidRPr="0061173D">
        <w:rPr>
          <w:rFonts w:ascii="Times New Roman" w:hAnsi="Times New Roman" w:cs="Times New Roman"/>
        </w:rPr>
        <w:t xml:space="preserve"> Anh</w:t>
      </w:r>
    </w:p>
    <w:p w14:paraId="4A7248C6" w14:textId="24A060A8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drawing>
          <wp:inline distT="0" distB="0" distL="0" distR="0" wp14:anchorId="4A3865DB" wp14:editId="496E397E">
            <wp:extent cx="5943600" cy="3234055"/>
            <wp:effectExtent l="0" t="0" r="0" b="4445"/>
            <wp:docPr id="10348723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BB0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</w:t>
      </w:r>
    </w:p>
    <w:p w14:paraId="5639F95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Ghi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chú</w:t>
      </w:r>
      <w:proofErr w:type="spellEnd"/>
      <w:r w:rsidRPr="0061173D">
        <w:rPr>
          <w:rFonts w:ascii="Times New Roman" w:hAnsi="Times New Roman" w:cs="Times New Roman"/>
          <w:b/>
          <w:bCs/>
        </w:rPr>
        <w:t>:</w:t>
      </w:r>
    </w:p>
    <w:p w14:paraId="091FA433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- Môn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(M</w:t>
      </w:r>
      <w:r w:rsidRPr="0061173D">
        <w:rPr>
          <w:rFonts w:ascii="Times New Roman" w:hAnsi="Times New Roman" w:cs="Times New Roman"/>
          <w:vertAlign w:val="subscript"/>
        </w:rPr>
        <w:t>T1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M</w:t>
      </w:r>
      <w:r w:rsidRPr="0061173D">
        <w:rPr>
          <w:rFonts w:ascii="Times New Roman" w:hAnsi="Times New Roman" w:cs="Times New Roman"/>
          <w:vertAlign w:val="subscript"/>
        </w:rPr>
        <w:t>H1</w:t>
      </w:r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2.</w:t>
      </w:r>
    </w:p>
    <w:p w14:paraId="1DEAFC5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- Môn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Tâm </w:t>
      </w:r>
      <w:proofErr w:type="spellStart"/>
      <w:r w:rsidRPr="0061173D">
        <w:rPr>
          <w:rFonts w:ascii="Times New Roman" w:hAnsi="Times New Roman" w:cs="Times New Roman"/>
        </w:rPr>
        <w:t>lý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hoặc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Luật</w:t>
      </w:r>
      <w:proofErr w:type="spellEnd"/>
      <w:r w:rsidRPr="0061173D">
        <w:rPr>
          <w:rFonts w:ascii="Times New Roman" w:hAnsi="Times New Roman" w:cs="Times New Roman"/>
        </w:rPr>
        <w:t xml:space="preserve">; Môn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còn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lại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5ADF57D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  <w:i/>
          <w:iCs/>
        </w:rPr>
        <w:t xml:space="preserve">        2.4. Phương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hợp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cho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Ngôn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ngữ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Anh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Sư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phạm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Anh</w:t>
      </w:r>
    </w:p>
    <w:p w14:paraId="4539C2D3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Bảng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5. </w:t>
      </w:r>
      <w:r w:rsidRPr="0061173D">
        <w:rPr>
          <w:rFonts w:ascii="Times New Roman" w:hAnsi="Times New Roman" w:cs="Times New Roman"/>
        </w:rPr>
        <w:t xml:space="preserve">Công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Phương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phạm</w:t>
      </w:r>
      <w:proofErr w:type="spellEnd"/>
      <w:r w:rsidRPr="0061173D">
        <w:rPr>
          <w:rFonts w:ascii="Times New Roman" w:hAnsi="Times New Roman" w:cs="Times New Roman"/>
        </w:rPr>
        <w:t xml:space="preserve"> Anh</w:t>
      </w:r>
    </w:p>
    <w:p w14:paraId="53F3EBD2" w14:textId="28414F12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lastRenderedPageBreak/>
        <w:drawing>
          <wp:inline distT="0" distB="0" distL="0" distR="0" wp14:anchorId="70A865EA" wp14:editId="2A6CBAA6">
            <wp:extent cx="5943600" cy="2835910"/>
            <wp:effectExtent l="0" t="0" r="0" b="2540"/>
            <wp:docPr id="2595785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C8F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</w:t>
      </w:r>
    </w:p>
    <w:p w14:paraId="65EC278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  <w:i/>
          <w:iCs/>
        </w:rPr>
        <w:t xml:space="preserve">        2.5. Phương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hợp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cho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các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Kiến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trúc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Kiến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trúc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Nội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thất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Thiết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đồ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họa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Thiết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kế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thời</w:t>
      </w:r>
      <w:proofErr w:type="spellEnd"/>
      <w:r w:rsidRPr="006117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  <w:i/>
          <w:iCs/>
        </w:rPr>
        <w:t>trang</w:t>
      </w:r>
      <w:proofErr w:type="spellEnd"/>
    </w:p>
    <w:p w14:paraId="2FB5860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b/>
          <w:bCs/>
        </w:rPr>
        <w:t>Bảng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6.</w:t>
      </w:r>
      <w:r w:rsidRPr="0061173D">
        <w:rPr>
          <w:rFonts w:ascii="Times New Roman" w:hAnsi="Times New Roman" w:cs="Times New Roman"/>
        </w:rPr>
        <w:t xml:space="preserve"> Công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Phương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thất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</w:p>
    <w:p w14:paraId="61E319B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</w:t>
      </w:r>
    </w:p>
    <w:p w14:paraId="3E12008D" w14:textId="4404C141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drawing>
          <wp:inline distT="0" distB="0" distL="0" distR="0" wp14:anchorId="075AAD4F" wp14:editId="2E1AAB01">
            <wp:extent cx="5943600" cy="3319780"/>
            <wp:effectExtent l="0" t="0" r="0" b="0"/>
            <wp:docPr id="5976552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157C" w14:textId="5400CEFF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IV. NGÀNH TUYỂN SINH</w:t>
      </w:r>
    </w:p>
    <w:tbl>
      <w:tblPr>
        <w:tblW w:w="104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440"/>
        <w:gridCol w:w="3960"/>
        <w:gridCol w:w="4293"/>
      </w:tblGrid>
      <w:tr w:rsidR="0061173D" w:rsidRPr="0061173D" w14:paraId="20CB9B6A" w14:textId="77777777">
        <w:trPr>
          <w:trHeight w:val="1375"/>
          <w:tblHeader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8F88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lastRenderedPageBreak/>
              <w:t>TT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2CCE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B717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BC67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Tổ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hợp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</w:p>
          <w:p w14:paraId="5359382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i/>
                <w:iCs/>
              </w:rPr>
              <w:t xml:space="preserve">(In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đậm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là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môn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61173D" w:rsidRPr="0061173D" w14:paraId="6CEF5BD3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5FF4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Việt</w:t>
            </w:r>
          </w:p>
        </w:tc>
      </w:tr>
      <w:tr w:rsidR="0061173D" w:rsidRPr="0061173D" w14:paraId="38D58BB2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2925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i/>
                <w:iCs/>
              </w:rPr>
              <w:t xml:space="preserve">(Đào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sở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01 Võ Văn Ngân, P.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Thủ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Đức, TP. HCM)</w:t>
            </w:r>
          </w:p>
        </w:tc>
      </w:tr>
      <w:tr w:rsidR="0061173D" w:rsidRPr="0061173D" w14:paraId="6845E3D6" w14:textId="77777777">
        <w:trPr>
          <w:trHeight w:val="85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CEEF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7BE7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7510302VM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29B2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Thiết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vi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mạch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CNKT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viễn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6B1F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2D45EB7F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26ED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42A9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2CAE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FF1D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</w:p>
          <w:p w14:paraId="7C5D95B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0E0B8609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8226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CBD4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55FE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viễn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DBD7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244ACE25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1B31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D04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7480108V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1FEF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máy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tính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024A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825F942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3331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CB8E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7510303V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F2A5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điều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khiển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tự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động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77DE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9F6F704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839D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0817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7520212V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2A1B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1F4B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C4B516A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F0DB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D5D2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7480118V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C565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Hê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thống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nhúng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va</w:t>
            </w:r>
            <w:proofErr w:type="spellEnd"/>
            <w:r w:rsidRPr="0061173D">
              <w:rPr>
                <w:rFonts w:ascii="Times New Roman" w:hAnsi="Times New Roman" w:cs="Times New Roman"/>
              </w:rPr>
              <w:t>̀ 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872D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4BE1047E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F342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FFA6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7510209V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5490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Robot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tuệ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nhân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EAF8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22F86198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63AE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F782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24DA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máy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9204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B4047FF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4CC3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B95E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7510203V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287A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BB9B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7CB95F61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6C30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932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B194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khí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6B2E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4ACC32A2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D14A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F4E9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7520117V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61E8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nghiệp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D81E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AD9EEDE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5CE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BBA8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7549002V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0624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gỗ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nội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thất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71A5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0ADFDC80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D992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8890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7510102V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113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xây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dựng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536B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2795357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AD6D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FF23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7580205V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CA74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xây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giao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>*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9896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10F97D8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F146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ED7E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7580302V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CEDD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xây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D2AC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CF17092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11B1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981E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7510106V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A0D8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thống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xây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5E93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281B6A7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87FD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DE74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7840110V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E45C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tầng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83CD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79B927C2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8FC4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256C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7510205V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7F23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tô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45E0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933D3E5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7342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8FE4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7510206V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0E86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nhiệt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F963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23605E9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4A5F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01A9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7510208V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A259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Năng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lượng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tái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11E5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0F0150A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DA3B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EAF2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7540209V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20E7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nghê</w:t>
            </w:r>
            <w:proofErr w:type="spellEnd"/>
            <w:r w:rsidRPr="0061173D">
              <w:rPr>
                <w:rFonts w:ascii="Times New Roman" w:hAnsi="Times New Roman" w:cs="Times New Roman"/>
              </w:rPr>
              <w:t>̣ may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18D8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6188BEB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4111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0DE9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7510601V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775D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nghiệp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1453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8E5B168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CA0C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07CB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7340301V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D0F1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9797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BCE56C2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3C13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7498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7340122V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D440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Thương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mại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83F3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2E1E0F9F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31D4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70D9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7510605V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19A7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Logistics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quản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chuỗi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cung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ứng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0D3E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DA0FE60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245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13F2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7340120V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0865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doanh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DD8C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2C6295AE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B890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D55D3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7340205V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4CD6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tài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chính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8055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C955B4D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065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A0C7B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7340101V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A935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trị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doanh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364F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40EA0B43" w14:textId="77777777">
        <w:trPr>
          <w:trHeight w:val="55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C97A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3A7A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7480201V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4A44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E875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74906A1A" w14:textId="77777777">
        <w:trPr>
          <w:trHeight w:val="55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EE53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BC9E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7480202V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0D1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An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toàn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CF0D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8877061" w14:textId="77777777">
        <w:trPr>
          <w:trHeight w:val="55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36D4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3B36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7480203V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741C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liệu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244D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35A4E42" w14:textId="77777777">
        <w:trPr>
          <w:trHeight w:val="102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EFA5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7229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7510801V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7CBA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Kỹ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thuật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in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CD81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137D5E04" w14:textId="77777777">
        <w:trPr>
          <w:trHeight w:val="1097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90F6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0723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7140246V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B016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Sư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phạm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26AB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nghiệp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</w:p>
          <w:p w14:paraId="17B4F08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nghiệp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785E4B32" w14:textId="77777777">
        <w:trPr>
          <w:trHeight w:val="153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C7E8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F721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7310403V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89CC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Tâm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́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học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giáo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dục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3F9A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GDKT&amp;PL;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- GDKT&amp;PL;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- GDKT&amp;PL.</w:t>
            </w:r>
          </w:p>
        </w:tc>
      </w:tr>
      <w:tr w:rsidR="0061173D" w:rsidRPr="0061173D" w14:paraId="498DFE6E" w14:textId="77777777">
        <w:trPr>
          <w:trHeight w:val="153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7BCE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751A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7380101V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5063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Luật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BE71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GDKT&amp;PL;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GDKT&amp;PL;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- GDKT&amp;PL.</w:t>
            </w:r>
          </w:p>
        </w:tc>
      </w:tr>
      <w:tr w:rsidR="0061173D" w:rsidRPr="0061173D" w14:paraId="5DC5B685" w14:textId="77777777">
        <w:trPr>
          <w:trHeight w:val="127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692F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A86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7210403V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6AB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Thiết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đồ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họa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076A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40F8DFAD" w14:textId="77777777">
        <w:trPr>
          <w:trHeight w:val="743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7E6D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F3D0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7580101V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5834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Kiến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trúc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ACC3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đầu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tượng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đầu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tượng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đầu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tượng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đầu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tượng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đầu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tượng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7843A67C" w14:textId="77777777">
        <w:trPr>
          <w:trHeight w:val="743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9C23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BC38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7580103V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97AF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Kiến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trúc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nội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thất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057C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056797A6" w14:textId="77777777">
        <w:trPr>
          <w:trHeight w:val="127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6CA5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E8AE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7510402V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4C64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nghê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liệu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8126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5518B68A" w14:textId="77777777">
        <w:trPr>
          <w:trHeight w:val="127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169A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0491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7850101V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0F7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Môi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Phát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triển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bền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vững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tài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nguyên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môi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9178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Anh-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- GDKT&amp;PL.</w:t>
            </w:r>
          </w:p>
        </w:tc>
      </w:tr>
      <w:tr w:rsidR="0061173D" w:rsidRPr="0061173D" w14:paraId="42B3A4BE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FA8F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20DF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7510406V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E3E0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môi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trường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D899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28478D99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3ECD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2739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7510401V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A10A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D81C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F5B646E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0012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9BF9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7540101V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8C09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thực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phẩm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0BFD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57D6651" w14:textId="77777777">
        <w:trPr>
          <w:trHeight w:val="31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8AFF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2A48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7540101DD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F22D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thực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phẩm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&amp; Dinh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dưỡng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thực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phẩm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9653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DC174C2" w14:textId="77777777">
        <w:trPr>
          <w:trHeight w:val="127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B221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8B9E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7810202V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1C1E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trị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DV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uống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921C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 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29BDD1E1" w14:textId="77777777">
        <w:trPr>
          <w:trHeight w:val="842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9096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B510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7210404V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F1B8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Thiết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thời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0028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Vẽ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trang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màu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nước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23DF5262" w14:textId="77777777">
        <w:trPr>
          <w:trHeight w:val="6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9809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61F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7140231V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55E3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Sư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phạm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A9D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762340B3" w14:textId="77777777">
        <w:trPr>
          <w:trHeight w:val="6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32B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DC03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7220201V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4BB6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Ngôn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53C3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84D6F4D" w14:textId="77777777">
        <w:trPr>
          <w:trHeight w:val="944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5FA8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7FAD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7520401V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F952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hướng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bán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dẫn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cảm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biến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lường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9BAB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0201118D" w14:textId="77777777">
        <w:trPr>
          <w:trHeight w:val="971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3AED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868F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7320106V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ECDC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Truyền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số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truyền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9182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</w:t>
            </w:r>
          </w:p>
        </w:tc>
      </w:tr>
      <w:tr w:rsidR="0061173D" w:rsidRPr="0061173D" w14:paraId="06F105D8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AFF4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Anh</w:t>
            </w:r>
          </w:p>
        </w:tc>
      </w:tr>
      <w:tr w:rsidR="0061173D" w:rsidRPr="0061173D" w14:paraId="4A2C6DC6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E3F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i/>
                <w:iCs/>
              </w:rPr>
              <w:t xml:space="preserve">(Đào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sở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01 Võ Văn Ngân, P.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Thủ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Đức, TP. HCM)</w:t>
            </w:r>
          </w:p>
        </w:tc>
      </w:tr>
      <w:tr w:rsidR="0061173D" w:rsidRPr="0061173D" w14:paraId="49FB540A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C315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E1D2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BB7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06FB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2E2368C5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3EE2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53FC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7510302A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D037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viễn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BF42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27B6EC6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7222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65B8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7480108A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1512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máy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tính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4526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AB140B2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584E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8B67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7510303A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CA23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điều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khiển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tự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động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7C72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71BB3AF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BD8B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5951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7520212A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6289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0056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5A8F130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8F8B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9A06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7510202A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A694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máy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6946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2E509405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9A55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7D6F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7510203A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E809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8304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BC72F40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B4C4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9E5B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E272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khí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0A0D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138D816A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C673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189D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7510201TA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0FE0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Tự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động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thuộc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ngành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khí</w:t>
            </w:r>
            <w:proofErr w:type="spellEnd"/>
            <w:r w:rsidRPr="0061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E29F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0578A79D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A837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262C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7510102A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3E0A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xây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dựng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F472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6AE75E5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2F7C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904B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7580302A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6650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xây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dựng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F8C1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2C550047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DB1B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7F6C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7510205A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1F6D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tô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7A72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60CF9399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86DB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1CF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7510206A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E1A4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nhiệt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1D4D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33914825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E3DB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21C8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7510601A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D1D5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nghiệp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C6D1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74761064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98FE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704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7340301A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B1C9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4351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0E2BF90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FC66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A99C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7340122A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9809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Thương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mại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6136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4D331535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BE82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60F2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7340120A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F8BE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doanh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7F79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 </w:t>
            </w:r>
          </w:p>
        </w:tc>
      </w:tr>
      <w:tr w:rsidR="0061173D" w:rsidRPr="0061173D" w14:paraId="1219AF73" w14:textId="77777777">
        <w:trPr>
          <w:trHeight w:val="78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15DB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4BF3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7480201A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8B8B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2F12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lastRenderedPageBreak/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4C336B02" w14:textId="77777777">
        <w:trPr>
          <w:trHeight w:val="78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C792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1F8F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7480203A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7C23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liệu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2863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45818E8" w14:textId="77777777">
        <w:trPr>
          <w:trHeight w:val="1275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CF7C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752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7510402A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CDCF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nghê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liệu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6B9F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</w:t>
            </w:r>
          </w:p>
        </w:tc>
      </w:tr>
      <w:tr w:rsidR="0061173D" w:rsidRPr="0061173D" w14:paraId="3BB289E9" w14:textId="77777777">
        <w:trPr>
          <w:trHeight w:val="398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06BA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DAFD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7510406A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EC4D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môi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trường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20C6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Sinh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Hoá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.</w:t>
            </w:r>
          </w:p>
        </w:tc>
      </w:tr>
      <w:tr w:rsidR="0061173D" w:rsidRPr="0061173D" w14:paraId="2E2CE621" w14:textId="77777777">
        <w:trPr>
          <w:trHeight w:val="398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175D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30D9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7540101A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DABE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thực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phẩm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7B5F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4FD591F8" w14:textId="77777777">
        <w:trPr>
          <w:trHeight w:val="398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53D3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9DD1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7510401A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3961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1EF4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738F26B9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DB7C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Việt,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hệ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Việt - Nhật</w:t>
            </w:r>
          </w:p>
        </w:tc>
      </w:tr>
      <w:tr w:rsidR="0061173D" w:rsidRPr="0061173D" w14:paraId="4A09EAB8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D8F9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i/>
                <w:iCs/>
              </w:rPr>
              <w:t xml:space="preserve">(Đào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sở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01 Võ Văn Ngân, P.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Thủ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Đức, TP. HCM)</w:t>
            </w:r>
          </w:p>
        </w:tc>
      </w:tr>
      <w:tr w:rsidR="0061173D" w:rsidRPr="0061173D" w14:paraId="6693CC39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E796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40EC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7510302N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6CDB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điện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viễn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EC9E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</w:t>
            </w:r>
            <w:r w:rsidRPr="0061173D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212E2D09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EA0D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D34C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7510202N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F1DA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chế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máy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225B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E9779F0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26B4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AD87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7510205N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00EB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tô</w:t>
            </w:r>
            <w:proofErr w:type="spellEnd"/>
            <w:r w:rsidRPr="0061173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29F5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5277F002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DC1E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4B35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7510206N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0737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Kỹ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thuật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nhiệt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A367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436FECDF" w14:textId="77777777">
        <w:trPr>
          <w:trHeight w:val="125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F5DD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F9DC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7480201N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5B11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nghệ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thông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8981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Tin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7E8A1B62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EF2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Chương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Việt, 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phân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Bình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Phước</w:t>
            </w:r>
            <w:proofErr w:type="spellEnd"/>
          </w:p>
        </w:tc>
      </w:tr>
      <w:tr w:rsidR="0061173D" w:rsidRPr="0061173D" w14:paraId="52B80B76" w14:textId="77777777">
        <w:trPr>
          <w:trHeight w:val="315"/>
          <w:jc w:val="center"/>
        </w:trPr>
        <w:tc>
          <w:tcPr>
            <w:tcW w:w="10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98BD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- </w:t>
            </w:r>
            <w:r w:rsidRPr="0061173D">
              <w:rPr>
                <w:rFonts w:ascii="Times New Roman" w:hAnsi="Times New Roman" w:cs="Times New Roman"/>
                <w:i/>
                <w:iCs/>
              </w:rPr>
              <w:t xml:space="preserve">Đào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tạo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phân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hiệu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> Bình 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Phước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: 899 QL14, P. Bình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Phước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Tỉnh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Đồng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Nai</w:t>
            </w:r>
          </w:p>
          <w:p w14:paraId="0786A01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- </w:t>
            </w:r>
            <w:r w:rsidRPr="0061173D">
              <w:rPr>
                <w:rFonts w:ascii="Times New Roman" w:hAnsi="Times New Roman" w:cs="Times New Roman"/>
                <w:i/>
                <w:iCs/>
              </w:rPr>
              <w:t xml:space="preserve">Trong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hợp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lượng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trúng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tuyển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không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đủ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điều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kiện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để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mở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lớp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nhà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trường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sẽ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xem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xét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bố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trí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chuyển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thí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sinh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về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tập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cơ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sở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61173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61173D" w:rsidRPr="0061173D" w14:paraId="7AB191DE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C92C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8694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7510601BP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BF2F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công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nghiệp</w:t>
            </w:r>
            <w:proofErr w:type="spellEnd"/>
          </w:p>
        </w:tc>
        <w:tc>
          <w:tcPr>
            <w:tcW w:w="4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467E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Hóa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học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</w:p>
          <w:p w14:paraId="5E62430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Vật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Anh.</w:t>
            </w:r>
          </w:p>
        </w:tc>
      </w:tr>
      <w:tr w:rsidR="0061173D" w:rsidRPr="0061173D" w14:paraId="1CFED418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5F24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D492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7510605BP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CBE4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Logistics </w:t>
            </w:r>
            <w:proofErr w:type="spellStart"/>
            <w:r w:rsidRPr="0061173D">
              <w:rPr>
                <w:rFonts w:ascii="Times New Roman" w:hAnsi="Times New Roman" w:cs="Times New Roman"/>
              </w:rPr>
              <w:t>và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quản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chuỗi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cung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ứng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B8FF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73D" w:rsidRPr="0061173D" w14:paraId="76736CA4" w14:textId="77777777">
        <w:trPr>
          <w:trHeight w:val="3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B5CA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D8A5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7310403BP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217F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 xml:space="preserve">Tâm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ly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́ </w:t>
            </w:r>
            <w:proofErr w:type="spellStart"/>
            <w:r w:rsidRPr="0061173D">
              <w:rPr>
                <w:rFonts w:ascii="Times New Roman" w:hAnsi="Times New Roman" w:cs="Times New Roman"/>
              </w:rPr>
              <w:t>học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giáo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dục</w:t>
            </w:r>
            <w:proofErr w:type="spellEnd"/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EDE5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GDKT&amp;PL;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Lịch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sử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Địa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</w:rPr>
              <w:t>lý</w:t>
            </w:r>
            <w:proofErr w:type="spellEnd"/>
            <w:r w:rsidRPr="0061173D">
              <w:rPr>
                <w:rFonts w:ascii="Times New Roman" w:hAnsi="Times New Roman" w:cs="Times New Roman"/>
              </w:rPr>
              <w:t>- GDKT&amp;PL;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Toán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Anh;</w:t>
            </w:r>
            <w:r w:rsidRPr="0061173D">
              <w:rPr>
                <w:rFonts w:ascii="Times New Roman" w:hAnsi="Times New Roman" w:cs="Times New Roman"/>
              </w:rPr>
              <w:br/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61173D">
              <w:rPr>
                <w:rFonts w:ascii="Times New Roman" w:hAnsi="Times New Roman" w:cs="Times New Roman"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</w:rPr>
              <w:t xml:space="preserve"> Anh - GDKT&amp;PL.</w:t>
            </w:r>
          </w:p>
        </w:tc>
      </w:tr>
    </w:tbl>
    <w:p w14:paraId="451BB7A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Ghi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chú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5361670C" w14:textId="77777777" w:rsidR="0061173D" w:rsidRPr="0061173D" w:rsidRDefault="0061173D" w:rsidP="0061173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GDKT&amp;PL: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pháp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luật</w:t>
      </w:r>
      <w:proofErr w:type="spellEnd"/>
    </w:p>
    <w:p w14:paraId="340CEDCD" w14:textId="5061684C" w:rsidR="0061173D" w:rsidRPr="0061173D" w:rsidRDefault="0061173D" w:rsidP="0061173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(*) Các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Học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1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50%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phí</w:t>
      </w:r>
      <w:proofErr w:type="spellEnd"/>
      <w:r w:rsidRPr="0061173D">
        <w:rPr>
          <w:rFonts w:ascii="Times New Roman" w:hAnsi="Times New Roman" w:cs="Times New Roman"/>
        </w:rPr>
        <w:t xml:space="preserve">. Các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42668C80" w14:textId="0576A7B8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KHU VỰC VÀ MỨC ĐIỂM ƯU TIÊN</w:t>
      </w:r>
    </w:p>
    <w:p w14:paraId="7328DBF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Mức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Đào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18ACC2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QUY ĐỔI KẾT QUẢ CHỨNG CHỈ TIẾNG ANH TƯƠNG ĐƯƠNG ĐIỂM XÉT TUYỂN MÔN TIẾNG ANH </w:t>
      </w:r>
    </w:p>
    <w:p w14:paraId="22D726F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hyperlink r:id="rId9" w:history="1">
        <w:r w:rsidRPr="0061173D">
          <w:rPr>
            <w:rStyle w:val="Hyperlink"/>
            <w:rFonts w:ascii="Times New Roman" w:hAnsi="Times New Roman" w:cs="Times New Roman"/>
          </w:rPr>
          <w:t>BẢNG THAM CHIẾU QUY ĐỔI KẾT QUẢ CHỨNG CHỈ TIẾNG ANH TƯƠNG ĐƯƠNG ĐIỂM XÉT TUYỂN MÔN TIẾNG ANH</w:t>
        </w:r>
      </w:hyperlink>
    </w:p>
    <w:p w14:paraId="32FFC03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03:28 | 04-05-2026  2186 </w:t>
      </w:r>
      <w:proofErr w:type="spellStart"/>
      <w:r w:rsidRPr="0061173D">
        <w:rPr>
          <w:rFonts w:ascii="Times New Roman" w:hAnsi="Times New Roman" w:cs="Times New Roman"/>
        </w:rPr>
        <w:t>Lượt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xem</w:t>
      </w:r>
      <w:proofErr w:type="spellEnd"/>
    </w:p>
    <w:tbl>
      <w:tblPr>
        <w:tblW w:w="9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172"/>
        <w:gridCol w:w="1647"/>
        <w:gridCol w:w="1487"/>
        <w:gridCol w:w="1489"/>
        <w:gridCol w:w="1197"/>
        <w:gridCol w:w="1335"/>
      </w:tblGrid>
      <w:tr w:rsidR="0061173D" w:rsidRPr="0061173D" w14:paraId="6D4C2012" w14:textId="77777777" w:rsidTr="0061173D">
        <w:trPr>
          <w:trHeight w:val="720"/>
          <w:jc w:val="center"/>
        </w:trPr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D743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Mức</w:t>
            </w:r>
            <w:proofErr w:type="spellEnd"/>
          </w:p>
          <w:p w14:paraId="1FE130D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quy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đổi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> thang 10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B521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 xml:space="preserve">CTĐT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Việt</w:t>
            </w:r>
            <w:r w:rsidRPr="0061173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8253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8,2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8EDB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8,7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5A3C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9,2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82E8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9,7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ED8B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1173D" w:rsidRPr="0061173D" w14:paraId="7F73A17D" w14:textId="77777777" w:rsidTr="0061173D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329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CEC5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 xml:space="preserve">CTĐT </w:t>
            </w: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tiếng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Anh</w:t>
            </w:r>
            <w:r w:rsidRPr="0061173D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16B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AB61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04F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186A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76A3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1173D" w:rsidRPr="0061173D" w14:paraId="4BAEE0F0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737D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IELTS Academic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6F21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1A61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E468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4986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6E4A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7.0-9.0</w:t>
            </w:r>
          </w:p>
        </w:tc>
      </w:tr>
      <w:tr w:rsidR="0061173D" w:rsidRPr="0061173D" w14:paraId="6B48A978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8443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lastRenderedPageBreak/>
              <w:t>VSTEP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D8A1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81A6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6.0 - 6.5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8DCA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7.0 - 7.5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584E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7648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8.5 – 10</w:t>
            </w:r>
          </w:p>
        </w:tc>
      </w:tr>
      <w:tr w:rsidR="0061173D" w:rsidRPr="0061173D" w14:paraId="62F2C927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A485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Aptis</w:t>
            </w:r>
            <w:proofErr w:type="spellEnd"/>
            <w:r w:rsidRPr="0061173D">
              <w:rPr>
                <w:rFonts w:ascii="Times New Roman" w:hAnsi="Times New Roman" w:cs="Times New Roman"/>
                <w:b/>
                <w:bCs/>
              </w:rPr>
              <w:t xml:space="preserve"> ESOL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72E0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80 - 120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D309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121 - 134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CC76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135 - 148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98E2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149 - 160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F7E0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161 - 180</w:t>
            </w:r>
          </w:p>
        </w:tc>
      </w:tr>
      <w:tr w:rsidR="0061173D" w:rsidRPr="0061173D" w14:paraId="54259D80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BCB9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PEIC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F15D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5776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Level 3</w:t>
            </w:r>
          </w:p>
          <w:p w14:paraId="6A51866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(Pass)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DFE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Level 3</w:t>
            </w:r>
          </w:p>
          <w:p w14:paraId="47A298F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(Pass with Merit)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45BC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Level 3</w:t>
            </w:r>
          </w:p>
          <w:p w14:paraId="44D2E0A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(Pass with Distinction)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03E7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Level 4 - Level 5</w:t>
            </w:r>
          </w:p>
          <w:p w14:paraId="4968CA4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(Pass)</w:t>
            </w:r>
          </w:p>
        </w:tc>
      </w:tr>
      <w:tr w:rsidR="0061173D" w:rsidRPr="0061173D" w14:paraId="62232ED6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813D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PTE Academic (Updated)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CE40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30 - 37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40B9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38 - 45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CE0F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46 - 55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03AE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56 - 64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0867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65 - 90</w:t>
            </w:r>
          </w:p>
        </w:tc>
      </w:tr>
      <w:tr w:rsidR="0061173D" w:rsidRPr="0061173D" w14:paraId="14A3C3E3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8BD2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Linguaskill</w:t>
            </w:r>
            <w:proofErr w:type="spellEnd"/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D733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140 - 159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9A3C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160 - 166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CD5D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167 - 173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5AEE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174 - 179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43E3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180 - 210</w:t>
            </w:r>
          </w:p>
        </w:tc>
      </w:tr>
      <w:tr w:rsidR="0061173D" w:rsidRPr="0061173D" w14:paraId="2C9FE942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E914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Cambridge Assessment English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7A13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B1 Preliminary/</w:t>
            </w:r>
          </w:p>
          <w:p w14:paraId="083087B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B1 Business Preliminary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3049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B2 First/B2 Business Vantage</w:t>
            </w:r>
          </w:p>
          <w:p w14:paraId="626423E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(160-172)/Pass at Grade C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17C8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B2 First/B2 Business Vantage</w:t>
            </w:r>
          </w:p>
          <w:p w14:paraId="37D22DD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(173-179)/Pass at Grade B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4734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B2 First/B2 Business Vantage</w:t>
            </w:r>
          </w:p>
          <w:p w14:paraId="1838630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(180-190)/Pass at Grade A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B1E3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C1 Advanced/C1 Business Higher (180-210)</w:t>
            </w:r>
          </w:p>
          <w:p w14:paraId="6503F42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hoặc</w:t>
            </w:r>
            <w:proofErr w:type="spellEnd"/>
          </w:p>
          <w:p w14:paraId="63BB89B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C2 Proficiency (200-230)</w:t>
            </w:r>
          </w:p>
        </w:tc>
      </w:tr>
      <w:tr w:rsidR="0061173D" w:rsidRPr="0061173D" w14:paraId="07A963E2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45B6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Cambridge English Tests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32A6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PET (140-159)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E7CC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FCE (160-166)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66D9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FCE (167-173)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7C8C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FCE (174-179)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F0CC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CAE (180-199)</w:t>
            </w:r>
          </w:p>
          <w:p w14:paraId="5DD92F5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</w:rPr>
              <w:t>hoặc</w:t>
            </w:r>
            <w:proofErr w:type="spellEnd"/>
          </w:p>
          <w:p w14:paraId="6FFAE82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CPE(200-230)</w:t>
            </w:r>
          </w:p>
        </w:tc>
      </w:tr>
      <w:tr w:rsidR="0061173D" w:rsidRPr="0061173D" w14:paraId="73B41003" w14:textId="77777777" w:rsidTr="0061173D">
        <w:trPr>
          <w:trHeight w:val="720"/>
          <w:jc w:val="center"/>
        </w:trPr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999A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TOEIC</w:t>
            </w:r>
            <w:r w:rsidRPr="0061173D"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8C9F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Nghe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85C2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275 - 395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3F4B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400 - 430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02BA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435 - 455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ACB1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460 - 485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8C1E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490 - 495</w:t>
            </w:r>
          </w:p>
        </w:tc>
      </w:tr>
      <w:tr w:rsidR="0061173D" w:rsidRPr="0061173D" w14:paraId="74F943E2" w14:textId="77777777" w:rsidTr="0061173D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336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C016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Nói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EF0C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120 - 150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922F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F61E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BC4A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3ACC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190 - 200</w:t>
            </w:r>
          </w:p>
        </w:tc>
      </w:tr>
      <w:tr w:rsidR="0061173D" w:rsidRPr="0061173D" w14:paraId="5667269E" w14:textId="77777777" w:rsidTr="0061173D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2845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B999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Đọc</w:t>
            </w:r>
            <w:proofErr w:type="spellEnd"/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FE40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275 - 380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B1CBC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385 - 405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A237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410 - 430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ED3BB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435 - 450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DAEC9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455 - 495</w:t>
            </w:r>
          </w:p>
        </w:tc>
      </w:tr>
      <w:tr w:rsidR="0061173D" w:rsidRPr="0061173D" w14:paraId="4B0A1F06" w14:textId="77777777" w:rsidTr="0061173D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4DD2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343A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73D">
              <w:rPr>
                <w:rFonts w:ascii="Times New Roman" w:hAnsi="Times New Roman" w:cs="Times New Roman"/>
                <w:b/>
                <w:bCs/>
              </w:rPr>
              <w:t>Viết</w:t>
            </w:r>
            <w:proofErr w:type="spellEnd"/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8F9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120 - 140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F89B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326F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ACABE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09BEA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180 - 200</w:t>
            </w:r>
          </w:p>
        </w:tc>
      </w:tr>
      <w:tr w:rsidR="0061173D" w:rsidRPr="0061173D" w14:paraId="65CDB124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4F9C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lastRenderedPageBreak/>
              <w:t>TOEFL IBT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186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30 - 45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4BC40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46 - 59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6A9E8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60 - 78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10E2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79 - 93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81AE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94 - 120</w:t>
            </w:r>
          </w:p>
        </w:tc>
      </w:tr>
      <w:tr w:rsidR="0061173D" w:rsidRPr="0061173D" w14:paraId="0E6566CB" w14:textId="77777777" w:rsidTr="0061173D">
        <w:trPr>
          <w:trHeight w:val="720"/>
          <w:jc w:val="center"/>
        </w:trPr>
        <w:tc>
          <w:tcPr>
            <w:tcW w:w="2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19104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  <w:b/>
                <w:bCs/>
              </w:rPr>
              <w:t>TOEFL ITP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4FF3F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450 - 499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107F3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500 - 541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ADD0D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542 - 583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F2B97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584 - 626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820F6" w14:textId="77777777" w:rsidR="0061173D" w:rsidRPr="0061173D" w:rsidRDefault="0061173D" w:rsidP="0061173D">
            <w:pPr>
              <w:jc w:val="both"/>
              <w:rPr>
                <w:rFonts w:ascii="Times New Roman" w:hAnsi="Times New Roman" w:cs="Times New Roman"/>
              </w:rPr>
            </w:pPr>
            <w:r w:rsidRPr="0061173D">
              <w:rPr>
                <w:rFonts w:ascii="Times New Roman" w:hAnsi="Times New Roman" w:cs="Times New Roman"/>
              </w:rPr>
              <w:t>627 - 677</w:t>
            </w:r>
          </w:p>
        </w:tc>
      </w:tr>
    </w:tbl>
    <w:p w14:paraId="6325431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vertAlign w:val="superscript"/>
        </w:rPr>
        <w:t>1</w:t>
      </w:r>
      <w:r w:rsidRPr="0061173D">
        <w:rPr>
          <w:rFonts w:ascii="Times New Roman" w:hAnsi="Times New Roman" w:cs="Times New Roman"/>
        </w:rPr>
        <w:t xml:space="preserve">Các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bởi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phê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duyệt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website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Cục</w:t>
      </w:r>
      <w:proofErr w:type="spellEnd"/>
      <w:r w:rsidRPr="0061173D">
        <w:rPr>
          <w:rFonts w:ascii="Times New Roman" w:hAnsi="Times New Roman" w:cs="Times New Roman"/>
        </w:rPr>
        <w:t xml:space="preserve"> Quản </w:t>
      </w:r>
      <w:proofErr w:type="spellStart"/>
      <w:r w:rsidRPr="0061173D">
        <w:rPr>
          <w:rFonts w:ascii="Times New Roman" w:hAnsi="Times New Roman" w:cs="Times New Roman"/>
        </w:rPr>
        <w:t>lý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lượng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https://vqa.moet.gov.vn.</w:t>
      </w:r>
    </w:p>
    <w:p w14:paraId="278C0F9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vertAlign w:val="superscript"/>
        </w:rPr>
        <w:t>2</w:t>
      </w:r>
      <w:r w:rsidRPr="0061173D">
        <w:rPr>
          <w:rFonts w:ascii="Times New Roman" w:hAnsi="Times New Roman" w:cs="Times New Roman"/>
        </w:rPr>
        <w:t xml:space="preserve">Áp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Việt.</w:t>
      </w:r>
    </w:p>
    <w:p w14:paraId="433FEBB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vertAlign w:val="superscript"/>
        </w:rPr>
        <w:t>3</w:t>
      </w:r>
      <w:r w:rsidRPr="0061173D">
        <w:rPr>
          <w:rFonts w:ascii="Times New Roman" w:hAnsi="Times New Roman" w:cs="Times New Roman"/>
        </w:rPr>
        <w:t xml:space="preserve">Áp </w:t>
      </w:r>
      <w:proofErr w:type="spellStart"/>
      <w:r w:rsidRPr="0061173D">
        <w:rPr>
          <w:rFonts w:ascii="Times New Roman" w:hAnsi="Times New Roman" w:cs="Times New Roman"/>
        </w:rPr>
        <w:t>dụng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Anh.</w:t>
      </w:r>
    </w:p>
    <w:p w14:paraId="064220E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vertAlign w:val="superscript"/>
        </w:rPr>
        <w:t>4</w:t>
      </w:r>
      <w:r w:rsidRPr="0061173D">
        <w:rPr>
          <w:rFonts w:ascii="Times New Roman" w:hAnsi="Times New Roman" w:cs="Times New Roman"/>
        </w:rPr>
        <w:t xml:space="preserve">Đối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TOEIC 04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ứng</w:t>
      </w:r>
      <w:proofErr w:type="spellEnd"/>
      <w:r w:rsidRPr="0061173D">
        <w:rPr>
          <w:rFonts w:ascii="Times New Roman" w:hAnsi="Times New Roman" w:cs="Times New Roman"/>
        </w:rPr>
        <w:t xml:space="preserve"> 04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Nghe, Nói, </w:t>
      </w:r>
      <w:proofErr w:type="spellStart"/>
      <w:r w:rsidRPr="0061173D">
        <w:rPr>
          <w:rFonts w:ascii="Times New Roman" w:hAnsi="Times New Roman" w:cs="Times New Roman"/>
        </w:rPr>
        <w:t>Đọc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Viết. Trường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TOEIC 02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ứng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Nghe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Đọc.</w:t>
      </w:r>
    </w:p>
    <w:p w14:paraId="1384BD5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DANH SÁCH TRƯỜNG CHUYÊN, NĂNG KHIẾU, TRƯỜNG ƯU TIÊN VÀ TRƯỜNG LIÊN KẾT</w:t>
      </w:r>
    </w:p>
    <w:p w14:paraId="6660879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Bao </w:t>
      </w:r>
      <w:proofErr w:type="spellStart"/>
      <w:r w:rsidRPr="0061173D">
        <w:rPr>
          <w:rFonts w:ascii="Times New Roman" w:hAnsi="Times New Roman" w:cs="Times New Roman"/>
        </w:rPr>
        <w:t>gồm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danh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203DEB7F" w14:textId="77777777" w:rsidR="0061173D" w:rsidRPr="0061173D" w:rsidRDefault="0061173D" w:rsidP="0061173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Danh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chuyên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280197E" w14:textId="77777777" w:rsidR="0061173D" w:rsidRPr="0061173D" w:rsidRDefault="0061173D" w:rsidP="0061173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Danh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75EACA7" w14:textId="77777777" w:rsidR="0061173D" w:rsidRPr="0061173D" w:rsidRDefault="0061173D" w:rsidP="0061173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Danh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561226C9" w14:textId="77777777" w:rsidR="0061173D" w:rsidRPr="0061173D" w:rsidRDefault="0061173D" w:rsidP="0061173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Danh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phân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hiệu</w:t>
      </w:r>
      <w:proofErr w:type="spellEnd"/>
      <w:r w:rsidRPr="0061173D">
        <w:rPr>
          <w:rFonts w:ascii="Times New Roman" w:hAnsi="Times New Roman" w:cs="Times New Roman"/>
        </w:rPr>
        <w:t xml:space="preserve"> Bình </w:t>
      </w:r>
      <w:proofErr w:type="spellStart"/>
      <w:r w:rsidRPr="0061173D">
        <w:rPr>
          <w:rFonts w:ascii="Times New Roman" w:hAnsi="Times New Roman" w:cs="Times New Roman"/>
        </w:rPr>
        <w:t>Phước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2FC4B1A0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>VII. TỔ CHỨC TUYỂN SINH</w:t>
      </w:r>
    </w:p>
    <w:p w14:paraId="27DF140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  <w:i/>
          <w:iCs/>
        </w:rPr>
        <w:t> </w:t>
      </w:r>
      <w:r w:rsidRPr="0061173D">
        <w:rPr>
          <w:rFonts w:ascii="Times New Roman" w:hAnsi="Times New Roman" w:cs="Times New Roman"/>
          <w:b/>
          <w:bCs/>
        </w:rPr>
        <w:t xml:space="preserve"> 1. Phương </w:t>
      </w:r>
      <w:proofErr w:type="spellStart"/>
      <w:r w:rsidRPr="0061173D">
        <w:rPr>
          <w:rFonts w:ascii="Times New Roman" w:hAnsi="Times New Roman" w:cs="Times New Roman"/>
          <w:b/>
          <w:bCs/>
        </w:rPr>
        <w:t>thức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đăng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ký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nộp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hồ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sơ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</w:p>
    <w:p w14:paraId="340F2BC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 </w:t>
      </w:r>
      <w:bookmarkStart w:id="0" w:name="_Toc224571974"/>
      <w:r w:rsidRPr="0061173D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61173D">
        <w:rPr>
          <w:rFonts w:ascii="Times New Roman" w:hAnsi="Times New Roman" w:cs="Times New Roman"/>
          <w:b/>
          <w:bCs/>
        </w:rPr>
        <w:t>Thí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đăng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ký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diện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thẳng</w:t>
      </w:r>
      <w:bookmarkEnd w:id="0"/>
      <w:proofErr w:type="spellEnd"/>
    </w:p>
    <w:p w14:paraId="450F3AB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hoàn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toàn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tuyến</w:t>
      </w:r>
      <w:proofErr w:type="spellEnd"/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chọn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website: </w:t>
      </w:r>
      <w:hyperlink r:id="rId10" w:tgtFrame="_new" w:history="1">
        <w:r w:rsidRPr="0061173D">
          <w:rPr>
            <w:rStyle w:val="Hyperlink"/>
            <w:rFonts w:ascii="Times New Roman" w:hAnsi="Times New Roman" w:cs="Times New Roman"/>
          </w:rPr>
          <w:t>https://xettuyen.hcmute.edu.vn</w:t>
        </w:r>
      </w:hyperlink>
      <w:r w:rsidRPr="0061173D">
        <w:rPr>
          <w:rFonts w:ascii="Times New Roman" w:hAnsi="Times New Roman" w:cs="Times New Roman"/>
        </w:rPr>
        <w:t> (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hướng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dẫn</w:t>
      </w:r>
      <w:proofErr w:type="spellEnd"/>
      <w:r w:rsidRPr="0061173D">
        <w:rPr>
          <w:rFonts w:ascii="Times New Roman" w:hAnsi="Times New Roman" w:cs="Times New Roman"/>
        </w:rPr>
        <w:t xml:space="preserve"> chi </w:t>
      </w:r>
      <w:proofErr w:type="spellStart"/>
      <w:r w:rsidRPr="0061173D">
        <w:rPr>
          <w:rFonts w:ascii="Times New Roman" w:hAnsi="Times New Roman" w:cs="Times New Roman"/>
        </w:rPr>
        <w:t>tiết</w:t>
      </w:r>
      <w:proofErr w:type="spellEnd"/>
      <w:r w:rsidRPr="0061173D">
        <w:rPr>
          <w:rFonts w:ascii="Times New Roman" w:hAnsi="Times New Roman" w:cs="Times New Roman"/>
        </w:rPr>
        <w:t xml:space="preserve">).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khai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tin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bản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chụp</w:t>
      </w:r>
      <w:proofErr w:type="spellEnd"/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bạ</w:t>
      </w:r>
      <w:proofErr w:type="spellEnd"/>
      <w:r w:rsidRPr="0061173D">
        <w:rPr>
          <w:rFonts w:ascii="Times New Roman" w:hAnsi="Times New Roman" w:cs="Times New Roman"/>
        </w:rPr>
        <w:t xml:space="preserve"> THPT; </w:t>
      </w:r>
      <w:proofErr w:type="spellStart"/>
      <w:r w:rsidRPr="0061173D">
        <w:rPr>
          <w:rFonts w:ascii="Times New Roman" w:hAnsi="Times New Roman" w:cs="Times New Roman"/>
        </w:rPr>
        <w:t>minh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744CA55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  <w:b/>
          <w:bCs/>
        </w:rPr>
        <w:t>Thời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gian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đăng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ký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nộp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hồ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sơ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61173D">
        <w:rPr>
          <w:rFonts w:ascii="Times New Roman" w:hAnsi="Times New Roman" w:cs="Times New Roman"/>
          <w:b/>
          <w:bCs/>
        </w:rPr>
        <w:t>từ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25/5/2026 </w:t>
      </w:r>
      <w:proofErr w:type="spellStart"/>
      <w:r w:rsidRPr="0061173D">
        <w:rPr>
          <w:rFonts w:ascii="Times New Roman" w:hAnsi="Times New Roman" w:cs="Times New Roman"/>
          <w:b/>
          <w:bCs/>
        </w:rPr>
        <w:t>đến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trước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17 </w:t>
      </w:r>
      <w:proofErr w:type="spellStart"/>
      <w:r w:rsidRPr="0061173D">
        <w:rPr>
          <w:rFonts w:ascii="Times New Roman" w:hAnsi="Times New Roman" w:cs="Times New Roman"/>
          <w:b/>
          <w:bCs/>
        </w:rPr>
        <w:t>giờ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00 </w:t>
      </w:r>
      <w:proofErr w:type="spellStart"/>
      <w:r w:rsidRPr="0061173D">
        <w:rPr>
          <w:rFonts w:ascii="Times New Roman" w:hAnsi="Times New Roman" w:cs="Times New Roman"/>
          <w:b/>
          <w:bCs/>
        </w:rPr>
        <w:t>ngày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20/6/2026.</w:t>
      </w:r>
    </w:p>
    <w:p w14:paraId="3B700E8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  <w:b/>
          <w:bCs/>
        </w:rPr>
        <w:t>Ngày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30/6/2026, </w:t>
      </w:r>
      <w:r w:rsidRPr="0061173D">
        <w:rPr>
          <w:rFonts w:ascii="Times New Roman" w:hAnsi="Times New Roman" w:cs="Times New Roman"/>
        </w:rPr>
        <w:t xml:space="preserve">Trường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danh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đủ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điều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thống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kênh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tin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 (website: </w:t>
      </w:r>
      <w:hyperlink r:id="rId11" w:tgtFrame="_new" w:history="1">
        <w:r w:rsidRPr="0061173D">
          <w:rPr>
            <w:rStyle w:val="Hyperlink"/>
            <w:rFonts w:ascii="Times New Roman" w:hAnsi="Times New Roman" w:cs="Times New Roman"/>
          </w:rPr>
          <w:t>https://xettuyen.hcmute.edu.vn</w:t>
        </w:r>
      </w:hyperlink>
      <w:r w:rsidRPr="0061173D">
        <w:rPr>
          <w:rFonts w:ascii="Times New Roman" w:hAnsi="Times New Roman" w:cs="Times New Roman"/>
        </w:rPr>
        <w:t>).</w:t>
      </w:r>
    </w:p>
    <w:p w14:paraId="54E9A70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lastRenderedPageBreak/>
        <w:t>         Lưu ý: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tại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nguyện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vọng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1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thống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GDĐT. Trường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2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trở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lên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22B8D56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 </w:t>
      </w:r>
      <w:bookmarkStart w:id="1" w:name="_Toc224571975"/>
      <w:r w:rsidRPr="0061173D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61173D">
        <w:rPr>
          <w:rFonts w:ascii="Times New Roman" w:hAnsi="Times New Roman" w:cs="Times New Roman"/>
          <w:b/>
          <w:bCs/>
        </w:rPr>
        <w:t>Thí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đăng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ký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bookmarkEnd w:id="1"/>
      <w:proofErr w:type="spellEnd"/>
    </w:p>
    <w:p w14:paraId="27DF12C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Công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TP.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Chí Minh </w:t>
      </w:r>
      <w:r w:rsidRPr="0061173D">
        <w:rPr>
          <w:rFonts w:ascii="Times New Roman" w:hAnsi="Times New Roman" w:cs="Times New Roman"/>
          <w:b/>
          <w:bCs/>
        </w:rPr>
        <w:t>(</w:t>
      </w:r>
      <w:proofErr w:type="spellStart"/>
      <w:r w:rsidRPr="0061173D">
        <w:rPr>
          <w:rFonts w:ascii="Times New Roman" w:hAnsi="Times New Roman" w:cs="Times New Roman"/>
          <w:b/>
          <w:bCs/>
        </w:rPr>
        <w:t>mã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trường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UTE) 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thống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GDĐT.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thỏa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đảm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Trường.</w:t>
      </w:r>
    </w:p>
    <w:p w14:paraId="33DF3D2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Các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ở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01 </w:t>
      </w:r>
      <w:proofErr w:type="spellStart"/>
      <w:r w:rsidRPr="0061173D">
        <w:rPr>
          <w:rFonts w:ascii="Times New Roman" w:hAnsi="Times New Roman" w:cs="Times New Roman"/>
        </w:rPr>
        <w:t>đến</w:t>
      </w:r>
      <w:proofErr w:type="spellEnd"/>
      <w:r w:rsidRPr="0061173D">
        <w:rPr>
          <w:rFonts w:ascii="Times New Roman" w:hAnsi="Times New Roman" w:cs="Times New Roman"/>
        </w:rPr>
        <w:t xml:space="preserve"> 05.</w:t>
      </w:r>
    </w:p>
    <w:p w14:paraId="163995C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thống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3A33A4E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a) </w:t>
      </w:r>
      <w:proofErr w:type="spellStart"/>
      <w:r w:rsidRPr="0061173D">
        <w:rPr>
          <w:rFonts w:ascii="Times New Roman" w:hAnsi="Times New Roman" w:cs="Times New Roman"/>
        </w:rPr>
        <w:t>Thứ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1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>);</w:t>
      </w:r>
    </w:p>
    <w:p w14:paraId="6A49C87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b) </w:t>
      </w:r>
      <w:proofErr w:type="spellStart"/>
      <w:r w:rsidRPr="0061173D">
        <w:rPr>
          <w:rFonts w:ascii="Times New Roman" w:hAnsi="Times New Roman" w:cs="Times New Roman"/>
        </w:rPr>
        <w:t>Lựa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chọn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Công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TP.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Chí Minh, </w:t>
      </w:r>
      <w:proofErr w:type="spellStart"/>
      <w:r w:rsidRPr="0061173D">
        <w:rPr>
          <w:rFonts w:ascii="Times New Roman" w:hAnsi="Times New Roman" w:cs="Times New Roman"/>
        </w:rPr>
        <w:t>mã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UTE;</w:t>
      </w:r>
    </w:p>
    <w:p w14:paraId="2B9C974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c) </w:t>
      </w:r>
      <w:proofErr w:type="spellStart"/>
      <w:r w:rsidRPr="0061173D">
        <w:rPr>
          <w:rFonts w:ascii="Times New Roman" w:hAnsi="Times New Roman" w:cs="Times New Roman"/>
        </w:rPr>
        <w:t>Lựa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chọn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chương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tạo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mã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).</w:t>
      </w:r>
    </w:p>
    <w:p w14:paraId="3164906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bookmarkStart w:id="2" w:name="_Toc224571976"/>
      <w:r w:rsidRPr="0061173D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61173D">
        <w:rPr>
          <w:rFonts w:ascii="Times New Roman" w:hAnsi="Times New Roman" w:cs="Times New Roman"/>
          <w:b/>
          <w:bCs/>
        </w:rPr>
        <w:t>Tổ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chức</w:t>
      </w:r>
      <w:bookmarkEnd w:id="2"/>
      <w:proofErr w:type="spellEnd"/>
      <w:r w:rsidRPr="0061173D">
        <w:rPr>
          <w:rFonts w:ascii="Times New Roman" w:hAnsi="Times New Roman" w:cs="Times New Roman"/>
          <w:b/>
          <w:bCs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kỳ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bổ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trợ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các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môn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năng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khiếu</w:t>
      </w:r>
      <w:proofErr w:type="spellEnd"/>
      <w:r w:rsidRPr="0061173D">
        <w:rPr>
          <w:rFonts w:ascii="Times New Roman" w:hAnsi="Times New Roman" w:cs="Times New Roman"/>
          <w:b/>
          <w:bCs/>
        </w:rPr>
        <w:t>  </w:t>
      </w:r>
    </w:p>
    <w:p w14:paraId="7A03B04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</w:rPr>
        <w:t>Nhà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gồm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màu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họa</w:t>
      </w:r>
      <w:proofErr w:type="spellEnd"/>
      <w:r w:rsidRPr="0061173D">
        <w:rPr>
          <w:rFonts w:ascii="Times New Roman" w:hAnsi="Times New Roman" w:cs="Times New Roman"/>
        </w:rPr>
        <w:t xml:space="preserve">;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02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thất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7A8F7CB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lấy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6DB09DB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ky</w:t>
      </w:r>
      <w:proofErr w:type="spellEnd"/>
      <w:r w:rsidRPr="0061173D">
        <w:rPr>
          <w:rFonts w:ascii="Times New Roman" w:hAnsi="Times New Roman" w:cs="Times New Roman"/>
        </w:rPr>
        <w:t xml:space="preserve">́ </w:t>
      </w:r>
      <w:proofErr w:type="spellStart"/>
      <w:r w:rsidRPr="0061173D">
        <w:rPr>
          <w:rFonts w:ascii="Times New Roman" w:hAnsi="Times New Roman" w:cs="Times New Roman"/>
        </w:rPr>
        <w:t>dư</w:t>
      </w:r>
      <w:proofErr w:type="spellEnd"/>
      <w:r w:rsidRPr="0061173D">
        <w:rPr>
          <w:rFonts w:ascii="Times New Roman" w:hAnsi="Times New Roman" w:cs="Times New Roman"/>
        </w:rPr>
        <w:t xml:space="preserve">̣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khiếu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Vẽ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màu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tại</w:t>
      </w:r>
      <w:proofErr w:type="spellEnd"/>
      <w:r w:rsidRPr="0061173D">
        <w:rPr>
          <w:rFonts w:ascii="Times New Roman" w:hAnsi="Times New Roman" w:cs="Times New Roman"/>
        </w:rPr>
        <w:t xml:space="preserve"> website </w:t>
      </w:r>
      <w:hyperlink r:id="rId12" w:history="1">
        <w:r w:rsidRPr="0061173D">
          <w:rPr>
            <w:rStyle w:val="Hyperlink"/>
            <w:rFonts w:ascii="Times New Roman" w:hAnsi="Times New Roman" w:cs="Times New Roman"/>
            <w:i/>
            <w:iCs/>
          </w:rPr>
          <w:t>https://xettuyen.hcmute.edu.vn</w:t>
        </w:r>
      </w:hyperlink>
      <w:r w:rsidRPr="0061173D">
        <w:rPr>
          <w:rFonts w:ascii="Times New Roman" w:hAnsi="Times New Roman" w:cs="Times New Roman"/>
          <w:i/>
          <w:iCs/>
        </w:rPr>
        <w:t>.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chọn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cả</w:t>
      </w:r>
      <w:proofErr w:type="spellEnd"/>
      <w:r w:rsidRPr="0061173D">
        <w:rPr>
          <w:rFonts w:ascii="Times New Roman" w:hAnsi="Times New Roman" w:cs="Times New Roman"/>
        </w:rPr>
        <w:t xml:space="preserve"> 2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2B9EA370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bắt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>: </w:t>
      </w:r>
      <w:proofErr w:type="spellStart"/>
      <w:r w:rsidRPr="0061173D">
        <w:rPr>
          <w:rFonts w:ascii="Times New Roman" w:hAnsi="Times New Roman" w:cs="Times New Roman"/>
          <w:b/>
          <w:bCs/>
        </w:rPr>
        <w:t>ngày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01/4/2026.</w:t>
      </w:r>
    </w:p>
    <w:p w14:paraId="7FF0B735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Hạn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tuyến</w:t>
      </w:r>
      <w:proofErr w:type="spellEnd"/>
      <w:r w:rsidRPr="0061173D">
        <w:rPr>
          <w:rFonts w:ascii="Times New Roman" w:hAnsi="Times New Roman" w:cs="Times New Roman"/>
        </w:rPr>
        <w:t>: </w:t>
      </w:r>
      <w:proofErr w:type="spellStart"/>
      <w:r w:rsidRPr="0061173D">
        <w:rPr>
          <w:rFonts w:ascii="Times New Roman" w:hAnsi="Times New Roman" w:cs="Times New Roman"/>
          <w:b/>
          <w:bCs/>
        </w:rPr>
        <w:t>ngày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15/5/2026.</w:t>
      </w:r>
    </w:p>
    <w:p w14:paraId="50B15CF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 -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cứu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danh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phòng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: </w:t>
      </w:r>
      <w:proofErr w:type="spellStart"/>
      <w:r w:rsidRPr="0061173D">
        <w:rPr>
          <w:rFonts w:ascii="Times New Roman" w:hAnsi="Times New Roman" w:cs="Times New Roman"/>
        </w:rPr>
        <w:t>dự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b/>
          <w:bCs/>
        </w:rPr>
        <w:t>23/5/2026</w:t>
      </w:r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website </w:t>
      </w:r>
      <w:hyperlink r:id="rId13" w:history="1">
        <w:r w:rsidRPr="0061173D">
          <w:rPr>
            <w:rStyle w:val="Hyperlink"/>
            <w:rFonts w:ascii="Times New Roman" w:hAnsi="Times New Roman" w:cs="Times New Roman"/>
            <w:i/>
            <w:iCs/>
          </w:rPr>
          <w:t>https://xettuyen.hcmute.edu.vn</w:t>
        </w:r>
      </w:hyperlink>
      <w:r w:rsidRPr="0061173D">
        <w:rPr>
          <w:rFonts w:ascii="Times New Roman" w:hAnsi="Times New Roman" w:cs="Times New Roman"/>
        </w:rPr>
        <w:t>.</w:t>
      </w:r>
    </w:p>
    <w:p w14:paraId="3F4790F2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 - </w:t>
      </w:r>
      <w:proofErr w:type="spellStart"/>
      <w:r w:rsidRPr="0061173D">
        <w:rPr>
          <w:rFonts w:ascii="Times New Roman" w:hAnsi="Times New Roman" w:cs="Times New Roman"/>
          <w:b/>
          <w:bCs/>
        </w:rPr>
        <w:t>Thời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gian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vào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ngày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01-02/6/2026</w:t>
      </w:r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Điểm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khiếu</w:t>
      </w:r>
      <w:proofErr w:type="spellEnd"/>
      <w:r w:rsidRPr="0061173D">
        <w:rPr>
          <w:rFonts w:ascii="Times New Roman" w:hAnsi="Times New Roman" w:cs="Times New Roman"/>
        </w:rPr>
        <w:t xml:space="preserve"> sẽ </w:t>
      </w:r>
      <w:proofErr w:type="spellStart"/>
      <w:r w:rsidRPr="0061173D">
        <w:rPr>
          <w:rFonts w:ascii="Times New Roman" w:hAnsi="Times New Roman" w:cs="Times New Roman"/>
        </w:rPr>
        <w:t>được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̣ </w:t>
      </w:r>
      <w:proofErr w:type="spellStart"/>
      <w:r w:rsidRPr="0061173D">
        <w:rPr>
          <w:rFonts w:ascii="Times New Roman" w:hAnsi="Times New Roman" w:cs="Times New Roman"/>
        </w:rPr>
        <w:t>động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cập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nhật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hê</w:t>
      </w:r>
      <w:proofErr w:type="spellEnd"/>
      <w:r w:rsidRPr="0061173D">
        <w:rPr>
          <w:rFonts w:ascii="Times New Roman" w:hAnsi="Times New Roman" w:cs="Times New Roman"/>
        </w:rPr>
        <w:t xml:space="preserve">̣ </w:t>
      </w:r>
      <w:proofErr w:type="spellStart"/>
      <w:r w:rsidRPr="0061173D">
        <w:rPr>
          <w:rFonts w:ascii="Times New Roman" w:hAnsi="Times New Roman" w:cs="Times New Roman"/>
        </w:rPr>
        <w:t>thống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</w:t>
      </w:r>
      <w:proofErr w:type="spellEnd"/>
      <w:r w:rsidRPr="0061173D">
        <w:rPr>
          <w:rFonts w:ascii="Times New Roman" w:hAnsi="Times New Roman" w:cs="Times New Roman"/>
        </w:rPr>
        <w:t xml:space="preserve"> có </w:t>
      </w:r>
      <w:proofErr w:type="spellStart"/>
      <w:r w:rsidRPr="0061173D">
        <w:rPr>
          <w:rFonts w:ascii="Times New Roman" w:hAnsi="Times New Roman" w:cs="Times New Roman"/>
        </w:rPr>
        <w:t>kết</w:t>
      </w:r>
      <w:proofErr w:type="spellEnd"/>
      <w:r w:rsidRPr="0061173D">
        <w:rPr>
          <w:rFonts w:ascii="Times New Roman" w:hAnsi="Times New Roman" w:cs="Times New Roman"/>
        </w:rPr>
        <w:t xml:space="preserve"> quả.</w:t>
      </w:r>
    </w:p>
    <w:p w14:paraId="3790765F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Trường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nhận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năm</w:t>
      </w:r>
      <w:proofErr w:type="spellEnd"/>
      <w:r w:rsidRPr="0061173D">
        <w:rPr>
          <w:rFonts w:ascii="Times New Roman" w:hAnsi="Times New Roman" w:cs="Times New Roman"/>
        </w:rPr>
        <w:t xml:space="preserve"> 2026)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trúc</w:t>
      </w:r>
      <w:proofErr w:type="spellEnd"/>
      <w:r w:rsidRPr="0061173D">
        <w:rPr>
          <w:rFonts w:ascii="Times New Roman" w:hAnsi="Times New Roman" w:cs="Times New Roman"/>
        </w:rPr>
        <w:t xml:space="preserve"> TP. HCM.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Trường, </w:t>
      </w:r>
      <w:proofErr w:type="spellStart"/>
      <w:r w:rsidRPr="0061173D">
        <w:rPr>
          <w:rFonts w:ascii="Times New Roman" w:hAnsi="Times New Roman" w:cs="Times New Roman"/>
        </w:rPr>
        <w:t>căn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hoạch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Trường.</w:t>
      </w:r>
    </w:p>
    <w:p w14:paraId="3C19E7EA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bookmarkStart w:id="3" w:name="_Toc224571977"/>
      <w:r w:rsidRPr="0061173D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61173D">
        <w:rPr>
          <w:rFonts w:ascii="Times New Roman" w:hAnsi="Times New Roman" w:cs="Times New Roman"/>
          <w:b/>
          <w:bCs/>
        </w:rPr>
        <w:t>Tổ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chức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thu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thập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minh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chứng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tính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bookmarkEnd w:id="3"/>
      <w:proofErr w:type="spellEnd"/>
      <w:r w:rsidRPr="0061173D">
        <w:rPr>
          <w:rFonts w:ascii="Times New Roman" w:hAnsi="Times New Roman" w:cs="Times New Roman"/>
          <w:b/>
          <w:bCs/>
        </w:rPr>
        <w:t> </w:t>
      </w:r>
      <w:proofErr w:type="spellStart"/>
      <w:r w:rsidRPr="0061173D">
        <w:rPr>
          <w:rFonts w:ascii="Times New Roman" w:hAnsi="Times New Roman" w:cs="Times New Roman"/>
          <w:b/>
          <w:bCs/>
        </w:rPr>
        <w:t>cộng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và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quy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đổi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điểm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tiếng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Anh </w:t>
      </w:r>
      <w:proofErr w:type="spellStart"/>
      <w:r w:rsidRPr="0061173D">
        <w:rPr>
          <w:rFonts w:ascii="Times New Roman" w:hAnsi="Times New Roman" w:cs="Times New Roman"/>
          <w:b/>
          <w:bCs/>
        </w:rPr>
        <w:t>phục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vụ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</w:p>
    <w:p w14:paraId="48E2C7D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lastRenderedPageBreak/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Nhà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nộp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phục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hình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thức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</w:rPr>
        <w:t xml:space="preserve"> website: </w:t>
      </w:r>
      <w:hyperlink r:id="rId14" w:history="1">
        <w:r w:rsidRPr="0061173D">
          <w:rPr>
            <w:rStyle w:val="Hyperlink"/>
            <w:rFonts w:ascii="Times New Roman" w:hAnsi="Times New Roman" w:cs="Times New Roman"/>
          </w:rPr>
          <w:t>https://xettuyen.hcmute.edu.vn</w:t>
        </w:r>
      </w:hyperlink>
      <w:r w:rsidRPr="0061173D">
        <w:rPr>
          <w:rFonts w:ascii="Times New Roman" w:hAnsi="Times New Roman" w:cs="Times New Roman"/>
        </w:rPr>
        <w:t>.</w:t>
      </w:r>
    </w:p>
    <w:p w14:paraId="3F192FB0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  <w:b/>
          <w:bCs/>
        </w:rPr>
        <w:t>Thời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gian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61173D">
        <w:rPr>
          <w:rFonts w:ascii="Times New Roman" w:hAnsi="Times New Roman" w:cs="Times New Roman"/>
          <w:b/>
          <w:bCs/>
        </w:rPr>
        <w:t>từ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25/5/2026 </w:t>
      </w:r>
      <w:proofErr w:type="spellStart"/>
      <w:r w:rsidRPr="0061173D">
        <w:rPr>
          <w:rFonts w:ascii="Times New Roman" w:hAnsi="Times New Roman" w:cs="Times New Roman"/>
          <w:b/>
          <w:bCs/>
        </w:rPr>
        <w:t>đến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trước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17 </w:t>
      </w:r>
      <w:proofErr w:type="spellStart"/>
      <w:r w:rsidRPr="0061173D">
        <w:rPr>
          <w:rFonts w:ascii="Times New Roman" w:hAnsi="Times New Roman" w:cs="Times New Roman"/>
          <w:b/>
          <w:bCs/>
        </w:rPr>
        <w:t>giờ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00 </w:t>
      </w:r>
      <w:proofErr w:type="spellStart"/>
      <w:r w:rsidRPr="0061173D">
        <w:rPr>
          <w:rFonts w:ascii="Times New Roman" w:hAnsi="Times New Roman" w:cs="Times New Roman"/>
          <w:b/>
          <w:bCs/>
        </w:rPr>
        <w:t>ngày</w:t>
      </w:r>
      <w:proofErr w:type="spellEnd"/>
      <w:r w:rsidRPr="0061173D">
        <w:rPr>
          <w:rFonts w:ascii="Times New Roman" w:hAnsi="Times New Roman" w:cs="Times New Roman"/>
          <w:b/>
          <w:bCs/>
        </w:rPr>
        <w:t> 20/6/2026.</w:t>
      </w:r>
    </w:p>
    <w:p w14:paraId="44474FB3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nguyện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vọng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Trường </w:t>
      </w:r>
      <w:proofErr w:type="spellStart"/>
      <w:r w:rsidRPr="0061173D">
        <w:rPr>
          <w:rFonts w:ascii="Times New Roman" w:hAnsi="Times New Roman" w:cs="Times New Roman"/>
        </w:rPr>
        <w:t>phải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. </w:t>
      </w:r>
      <w:proofErr w:type="spellStart"/>
      <w:r w:rsidRPr="0061173D">
        <w:rPr>
          <w:rFonts w:ascii="Times New Roman" w:hAnsi="Times New Roman" w:cs="Times New Roman"/>
        </w:rPr>
        <w:t>Nếu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thời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gian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Nhà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</w:t>
      </w:r>
      <w:proofErr w:type="spellEnd"/>
      <w:r w:rsidRPr="0061173D">
        <w:rPr>
          <w:rFonts w:ascii="Times New Roman" w:hAnsi="Times New Roman" w:cs="Times New Roman"/>
        </w:rPr>
        <w:t xml:space="preserve"> sung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7EC95AEB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bookmarkStart w:id="4" w:name="_Toc224571978"/>
      <w:r w:rsidRPr="0061173D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61173D">
        <w:rPr>
          <w:rFonts w:ascii="Times New Roman" w:hAnsi="Times New Roman" w:cs="Times New Roman"/>
          <w:b/>
          <w:bCs/>
        </w:rPr>
        <w:t>Chính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sách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ưu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tiên</w:t>
      </w:r>
      <w:bookmarkEnd w:id="4"/>
      <w:proofErr w:type="spellEnd"/>
    </w:p>
    <w:p w14:paraId="0DB1E1D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Chế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độ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thực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đúng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trong</w:t>
      </w:r>
      <w:proofErr w:type="spellEnd"/>
      <w:r w:rsidRPr="0061173D">
        <w:rPr>
          <w:rFonts w:ascii="Times New Roman" w:hAnsi="Times New Roman" w:cs="Times New Roman"/>
        </w:rPr>
        <w:t xml:space="preserve"> Quy </w:t>
      </w:r>
      <w:proofErr w:type="spellStart"/>
      <w:r w:rsidRPr="0061173D">
        <w:rPr>
          <w:rFonts w:ascii="Times New Roman" w:hAnsi="Times New Roman" w:cs="Times New Roman"/>
        </w:rPr>
        <w:t>chế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đẳng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dục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mầm</w:t>
      </w:r>
      <w:proofErr w:type="spellEnd"/>
      <w:r w:rsidRPr="0061173D">
        <w:rPr>
          <w:rFonts w:ascii="Times New Roman" w:hAnsi="Times New Roman" w:cs="Times New Roman"/>
        </w:rPr>
        <w:t xml:space="preserve"> non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chỉ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những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ngưỡng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đảm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bảo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chất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lượng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đạt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điều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cần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).</w:t>
      </w:r>
    </w:p>
    <w:p w14:paraId="7C326B6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những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Nhà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trường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còn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sách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khuyến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sau</w:t>
      </w:r>
      <w:proofErr w:type="spellEnd"/>
      <w:r w:rsidRPr="0061173D">
        <w:rPr>
          <w:rFonts w:ascii="Times New Roman" w:hAnsi="Times New Roman" w:cs="Times New Roman"/>
        </w:rPr>
        <w:t>:</w:t>
      </w:r>
    </w:p>
    <w:p w14:paraId="354EDD8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khuyến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trúng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THPT 2026 (</w:t>
      </w:r>
      <w:proofErr w:type="spellStart"/>
      <w:r w:rsidRPr="0061173D">
        <w:rPr>
          <w:rFonts w:ascii="Times New Roman" w:hAnsi="Times New Roman" w:cs="Times New Roman"/>
        </w:rPr>
        <w:t>không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)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3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từ</w:t>
      </w:r>
      <w:proofErr w:type="spellEnd"/>
      <w:r w:rsidRPr="0061173D">
        <w:rPr>
          <w:rFonts w:ascii="Times New Roman" w:hAnsi="Times New Roman" w:cs="Times New Roman"/>
        </w:rPr>
        <w:t xml:space="preserve"> 26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trở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lên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tiền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thưởng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nhân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b/>
          <w:bCs/>
        </w:rPr>
        <w:t xml:space="preserve">1.000.000 </w:t>
      </w:r>
      <w:proofErr w:type="spellStart"/>
      <w:r w:rsidRPr="0061173D">
        <w:rPr>
          <w:rFonts w:ascii="Times New Roman" w:hAnsi="Times New Roman" w:cs="Times New Roman"/>
          <w:b/>
          <w:bCs/>
        </w:rPr>
        <w:t>đồng</w:t>
      </w:r>
      <w:proofErr w:type="spellEnd"/>
      <w:r w:rsidRPr="0061173D">
        <w:rPr>
          <w:rFonts w:ascii="Times New Roman" w:hAnsi="Times New Roman" w:cs="Times New Roman"/>
          <w:b/>
          <w:bCs/>
        </w:rPr>
        <w:t>. </w:t>
      </w:r>
      <w:proofErr w:type="spellStart"/>
      <w:r w:rsidRPr="0061173D">
        <w:rPr>
          <w:rFonts w:ascii="Times New Roman" w:hAnsi="Times New Roman" w:cs="Times New Roman"/>
        </w:rPr>
        <w:t>Mỗi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chọn</w:t>
      </w:r>
      <w:proofErr w:type="spellEnd"/>
      <w:r w:rsidRPr="0061173D">
        <w:rPr>
          <w:rFonts w:ascii="Times New Roman" w:hAnsi="Times New Roman" w:cs="Times New Roman"/>
        </w:rPr>
        <w:t xml:space="preserve"> 1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cao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nhất</w:t>
      </w:r>
      <w:proofErr w:type="spellEnd"/>
      <w:r w:rsidRPr="0061173D">
        <w:rPr>
          <w:rFonts w:ascii="Times New Roman" w:hAnsi="Times New Roman" w:cs="Times New Roman"/>
        </w:rPr>
        <w:t xml:space="preserve">. (Trường </w:t>
      </w:r>
      <w:proofErr w:type="spellStart"/>
      <w:r w:rsidRPr="0061173D">
        <w:rPr>
          <w:rFonts w:ascii="Times New Roman" w:hAnsi="Times New Roman" w:cs="Times New Roman"/>
        </w:rPr>
        <w:t>hợp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phụ</w:t>
      </w:r>
      <w:proofErr w:type="spellEnd"/>
      <w:r w:rsidRPr="0061173D">
        <w:rPr>
          <w:rFonts w:ascii="Times New Roman" w:hAnsi="Times New Roman" w:cs="Times New Roman"/>
        </w:rPr>
        <w:t>)</w:t>
      </w:r>
    </w:p>
    <w:p w14:paraId="2D965EB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 - 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trị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</w:rPr>
        <w:t> </w:t>
      </w:r>
      <w:r w:rsidRPr="0061173D">
        <w:rPr>
          <w:rFonts w:ascii="Times New Roman" w:hAnsi="Times New Roman" w:cs="Times New Roman"/>
          <w:b/>
          <w:bCs/>
        </w:rPr>
        <w:t xml:space="preserve">50% </w:t>
      </w:r>
      <w:proofErr w:type="spellStart"/>
      <w:r w:rsidRPr="0061173D">
        <w:rPr>
          <w:rFonts w:ascii="Times New Roman" w:hAnsi="Times New Roman" w:cs="Times New Roman"/>
          <w:b/>
          <w:bCs/>
        </w:rPr>
        <w:t>học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phí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nữ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học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một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trong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06 </w:t>
      </w:r>
      <w:proofErr w:type="spellStart"/>
      <w:r w:rsidRPr="0061173D">
        <w:rPr>
          <w:rFonts w:ascii="Times New Roman" w:hAnsi="Times New Roman" w:cs="Times New Roman"/>
          <w:b/>
          <w:bCs/>
        </w:rPr>
        <w:t>ngành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kỹ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thuật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(*)</w:t>
      </w:r>
      <w:r w:rsidRPr="0061173D">
        <w:rPr>
          <w:rFonts w:ascii="Times New Roman" w:hAnsi="Times New Roman" w:cs="Times New Roman"/>
        </w:rPr>
        <w:t xml:space="preserve">. Các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7CBD3D7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         - 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giá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trị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bằng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 20% </w:t>
      </w:r>
      <w:proofErr w:type="spellStart"/>
      <w:r w:rsidRPr="0061173D">
        <w:rPr>
          <w:rFonts w:ascii="Times New Roman" w:hAnsi="Times New Roman" w:cs="Times New Roman"/>
          <w:b/>
          <w:bCs/>
        </w:rPr>
        <w:t>học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phí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cho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đã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có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anh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</w:rPr>
        <w:t>chị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em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ruột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đang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học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hoặc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đã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học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tại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Trường. </w:t>
      </w:r>
      <w:r w:rsidRPr="0061173D">
        <w:rPr>
          <w:rFonts w:ascii="Times New Roman" w:hAnsi="Times New Roman" w:cs="Times New Roman"/>
        </w:rPr>
        <w:t xml:space="preserve">Các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cứ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kết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>.</w:t>
      </w:r>
    </w:p>
    <w:p w14:paraId="02EB0E84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Năm 2026, Trường </w:t>
      </w:r>
      <w:proofErr w:type="spellStart"/>
      <w:r w:rsidRPr="0061173D">
        <w:rPr>
          <w:rFonts w:ascii="Times New Roman" w:hAnsi="Times New Roman" w:cs="Times New Roman"/>
        </w:rPr>
        <w:t>dành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trên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 60 </w:t>
      </w:r>
      <w:proofErr w:type="spellStart"/>
      <w:r w:rsidRPr="0061173D">
        <w:rPr>
          <w:rFonts w:ascii="Times New Roman" w:hAnsi="Times New Roman" w:cs="Times New Roman"/>
          <w:b/>
          <w:bCs/>
        </w:rPr>
        <w:t>tỷ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đồng</w:t>
      </w:r>
      <w:proofErr w:type="spellEnd"/>
      <w:r w:rsidRPr="0061173D">
        <w:rPr>
          <w:rFonts w:ascii="Times New Roman" w:hAnsi="Times New Roman" w:cs="Times New Roman"/>
          <w:b/>
          <w:bCs/>
        </w:rPr>
        <w:t> </w:t>
      </w:r>
      <w:proofErr w:type="spellStart"/>
      <w:r w:rsidRPr="0061173D">
        <w:rPr>
          <w:rFonts w:ascii="Times New Roman" w:hAnsi="Times New Roman" w:cs="Times New Roman"/>
        </w:rPr>
        <w:t>để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khuyến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khích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tập</w:t>
      </w:r>
      <w:proofErr w:type="spellEnd"/>
      <w:r w:rsidRPr="0061173D">
        <w:rPr>
          <w:rFonts w:ascii="Times New Roman" w:hAnsi="Times New Roman" w:cs="Times New Roman"/>
        </w:rPr>
        <w:t xml:space="preserve">, </w:t>
      </w:r>
      <w:proofErr w:type="spellStart"/>
      <w:r w:rsidRPr="0061173D">
        <w:rPr>
          <w:rFonts w:ascii="Times New Roman" w:hAnsi="Times New Roman" w:cs="Times New Roman"/>
        </w:rPr>
        <w:t>hỗ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trợ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khó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loại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bổng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khác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viên</w:t>
      </w:r>
      <w:proofErr w:type="spellEnd"/>
      <w:r w:rsidRPr="0061173D">
        <w:rPr>
          <w:rFonts w:ascii="Times New Roman" w:hAnsi="Times New Roman" w:cs="Times New Roman"/>
        </w:rPr>
        <w:t>. </w:t>
      </w:r>
      <w:bookmarkStart w:id="5" w:name="_Toc224571979"/>
    </w:p>
    <w:p w14:paraId="0E98982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61173D">
        <w:rPr>
          <w:rFonts w:ascii="Times New Roman" w:hAnsi="Times New Roman" w:cs="Times New Roman"/>
          <w:b/>
          <w:bCs/>
        </w:rPr>
        <w:t>Lệ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phí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xét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1173D">
        <w:rPr>
          <w:rFonts w:ascii="Times New Roman" w:hAnsi="Times New Roman" w:cs="Times New Roman"/>
          <w:b/>
          <w:bCs/>
        </w:rPr>
        <w:t>thi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tuyển</w:t>
      </w:r>
      <w:bookmarkEnd w:id="5"/>
      <w:proofErr w:type="spellEnd"/>
    </w:p>
    <w:p w14:paraId="0F12AF00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Lệ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dịch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(</w:t>
      </w:r>
      <w:proofErr w:type="spellStart"/>
      <w:r w:rsidRPr="0061173D">
        <w:rPr>
          <w:rFonts w:ascii="Times New Roman" w:hAnsi="Times New Roman" w:cs="Times New Roman"/>
        </w:rPr>
        <w:t>lệ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liệu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ngoài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dữ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liệu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được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Bộ</w:t>
      </w:r>
      <w:proofErr w:type="spellEnd"/>
      <w:r w:rsidRPr="0061173D">
        <w:rPr>
          <w:rFonts w:ascii="Times New Roman" w:hAnsi="Times New Roman" w:cs="Times New Roman"/>
        </w:rPr>
        <w:t xml:space="preserve"> GDĐT </w:t>
      </w:r>
      <w:proofErr w:type="spellStart"/>
      <w:r w:rsidRPr="0061173D">
        <w:rPr>
          <w:rFonts w:ascii="Times New Roman" w:hAnsi="Times New Roman" w:cs="Times New Roman"/>
        </w:rPr>
        <w:t>cung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cấp</w:t>
      </w:r>
      <w:proofErr w:type="spellEnd"/>
      <w:r w:rsidRPr="0061173D">
        <w:rPr>
          <w:rFonts w:ascii="Times New Roman" w:hAnsi="Times New Roman" w:cs="Times New Roman"/>
        </w:rPr>
        <w:t xml:space="preserve">) bao </w:t>
      </w:r>
      <w:proofErr w:type="spellStart"/>
      <w:r w:rsidRPr="0061173D">
        <w:rPr>
          <w:rFonts w:ascii="Times New Roman" w:hAnsi="Times New Roman" w:cs="Times New Roman"/>
        </w:rPr>
        <w:t>gồm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đổi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tiếng</w:t>
      </w:r>
      <w:proofErr w:type="spellEnd"/>
      <w:r w:rsidRPr="0061173D">
        <w:rPr>
          <w:rFonts w:ascii="Times New Roman" w:hAnsi="Times New Roman" w:cs="Times New Roman"/>
        </w:rPr>
        <w:t xml:space="preserve"> Anh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rà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soát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minh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chứng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tính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điểm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cộng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theo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quy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định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ưu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của</w:t>
      </w:r>
      <w:proofErr w:type="spellEnd"/>
      <w:r w:rsidRPr="0061173D">
        <w:rPr>
          <w:rFonts w:ascii="Times New Roman" w:hAnsi="Times New Roman" w:cs="Times New Roman"/>
        </w:rPr>
        <w:t xml:space="preserve"> Trường: </w:t>
      </w:r>
      <w:r w:rsidRPr="0061173D">
        <w:rPr>
          <w:rFonts w:ascii="Times New Roman" w:hAnsi="Times New Roman" w:cs="Times New Roman"/>
          <w:b/>
          <w:bCs/>
        </w:rPr>
        <w:t>30.000 VNĐ/</w:t>
      </w:r>
      <w:proofErr w:type="spellStart"/>
      <w:r w:rsidRPr="0061173D">
        <w:rPr>
          <w:rFonts w:ascii="Times New Roman" w:hAnsi="Times New Roman" w:cs="Times New Roman"/>
          <w:b/>
          <w:bCs/>
        </w:rPr>
        <w:t>thí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</w:rPr>
        <w:t>.</w:t>
      </w:r>
    </w:p>
    <w:p w14:paraId="5AD0436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         - </w:t>
      </w:r>
      <w:proofErr w:type="spellStart"/>
      <w:r w:rsidRPr="0061173D">
        <w:rPr>
          <w:rFonts w:ascii="Times New Roman" w:hAnsi="Times New Roman" w:cs="Times New Roman"/>
        </w:rPr>
        <w:t>Lệ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dự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trang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màu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nước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Vẽ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tượng</w:t>
      </w:r>
      <w:proofErr w:type="spellEnd"/>
      <w:r w:rsidRPr="0061173D">
        <w:rPr>
          <w:rFonts w:ascii="Times New Roman" w:hAnsi="Times New Roman" w:cs="Times New Roman"/>
        </w:rPr>
        <w:t>: </w:t>
      </w:r>
      <w:r w:rsidRPr="0061173D">
        <w:rPr>
          <w:rFonts w:ascii="Times New Roman" w:hAnsi="Times New Roman" w:cs="Times New Roman"/>
          <w:b/>
          <w:bCs/>
        </w:rPr>
        <w:t>400.000 VNĐ/</w:t>
      </w:r>
      <w:proofErr w:type="spellStart"/>
      <w:r w:rsidRPr="0061173D">
        <w:rPr>
          <w:rFonts w:ascii="Times New Roman" w:hAnsi="Times New Roman" w:cs="Times New Roman"/>
          <w:b/>
          <w:bCs/>
        </w:rPr>
        <w:t>môn</w:t>
      </w:r>
      <w:proofErr w:type="spellEnd"/>
      <w:r w:rsidRPr="0061173D">
        <w:rPr>
          <w:rFonts w:ascii="Times New Roman" w:hAnsi="Times New Roman" w:cs="Times New Roman"/>
          <w:b/>
          <w:bCs/>
        </w:rPr>
        <w:t>/</w:t>
      </w:r>
      <w:proofErr w:type="spellStart"/>
      <w:r w:rsidRPr="0061173D">
        <w:rPr>
          <w:rFonts w:ascii="Times New Roman" w:hAnsi="Times New Roman" w:cs="Times New Roman"/>
          <w:b/>
          <w:bCs/>
        </w:rPr>
        <w:t>thí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sinh</w:t>
      </w:r>
      <w:proofErr w:type="spellEnd"/>
      <w:r w:rsidRPr="0061173D">
        <w:rPr>
          <w:rFonts w:ascii="Times New Roman" w:hAnsi="Times New Roman" w:cs="Times New Roman"/>
          <w:b/>
          <w:bCs/>
        </w:rPr>
        <w:t>.</w:t>
      </w:r>
    </w:p>
    <w:p w14:paraId="02B6AD4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  <w:i/>
          <w:iCs/>
        </w:rPr>
        <w:t>Thí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sinh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nộp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lệ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phí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bằng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hình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thức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chuyển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khoản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cho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Trường </w:t>
      </w:r>
      <w:proofErr w:type="spellStart"/>
      <w:r w:rsidRPr="0061173D">
        <w:rPr>
          <w:rFonts w:ascii="Times New Roman" w:hAnsi="Times New Roman" w:cs="Times New Roman"/>
          <w:i/>
          <w:iCs/>
        </w:rPr>
        <w:t>với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nội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dung:</w:t>
      </w:r>
    </w:p>
    <w:p w14:paraId="3522FF2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· Ngân </w:t>
      </w:r>
      <w:proofErr w:type="spellStart"/>
      <w:r w:rsidRPr="0061173D">
        <w:rPr>
          <w:rFonts w:ascii="Times New Roman" w:hAnsi="Times New Roman" w:cs="Times New Roman"/>
        </w:rPr>
        <w:t>hàng</w:t>
      </w:r>
      <w:proofErr w:type="spellEnd"/>
      <w:r w:rsidRPr="0061173D">
        <w:rPr>
          <w:rFonts w:ascii="Times New Roman" w:hAnsi="Times New Roman" w:cs="Times New Roman"/>
        </w:rPr>
        <w:t xml:space="preserve">: Ngân </w:t>
      </w:r>
      <w:proofErr w:type="spellStart"/>
      <w:r w:rsidRPr="0061173D">
        <w:rPr>
          <w:rFonts w:ascii="Times New Roman" w:hAnsi="Times New Roman" w:cs="Times New Roman"/>
        </w:rPr>
        <w:t>hàng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Đầu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tư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Phát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triển</w:t>
      </w:r>
      <w:proofErr w:type="spellEnd"/>
      <w:r w:rsidRPr="0061173D">
        <w:rPr>
          <w:rFonts w:ascii="Times New Roman" w:hAnsi="Times New Roman" w:cs="Times New Roman"/>
        </w:rPr>
        <w:t xml:space="preserve"> Việt Nam (BIDV)</w:t>
      </w:r>
    </w:p>
    <w:p w14:paraId="1AA313AD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· Chi </w:t>
      </w:r>
      <w:proofErr w:type="spellStart"/>
      <w:r w:rsidRPr="0061173D">
        <w:rPr>
          <w:rFonts w:ascii="Times New Roman" w:hAnsi="Times New Roman" w:cs="Times New Roman"/>
        </w:rPr>
        <w:t>nhánh</w:t>
      </w:r>
      <w:proofErr w:type="spellEnd"/>
      <w:r w:rsidRPr="0061173D">
        <w:rPr>
          <w:rFonts w:ascii="Times New Roman" w:hAnsi="Times New Roman" w:cs="Times New Roman"/>
        </w:rPr>
        <w:t xml:space="preserve">: Chi </w:t>
      </w:r>
      <w:proofErr w:type="spellStart"/>
      <w:r w:rsidRPr="0061173D">
        <w:rPr>
          <w:rFonts w:ascii="Times New Roman" w:hAnsi="Times New Roman" w:cs="Times New Roman"/>
        </w:rPr>
        <w:t>nhánh</w:t>
      </w:r>
      <w:proofErr w:type="spellEnd"/>
      <w:r w:rsidRPr="0061173D">
        <w:rPr>
          <w:rFonts w:ascii="Times New Roman" w:hAnsi="Times New Roman" w:cs="Times New Roman"/>
        </w:rPr>
        <w:t xml:space="preserve"> Đông </w:t>
      </w:r>
      <w:proofErr w:type="spellStart"/>
      <w:r w:rsidRPr="0061173D">
        <w:rPr>
          <w:rFonts w:ascii="Times New Roman" w:hAnsi="Times New Roman" w:cs="Times New Roman"/>
        </w:rPr>
        <w:t>Sài</w:t>
      </w:r>
      <w:proofErr w:type="spellEnd"/>
      <w:r w:rsidRPr="0061173D">
        <w:rPr>
          <w:rFonts w:ascii="Times New Roman" w:hAnsi="Times New Roman" w:cs="Times New Roman"/>
        </w:rPr>
        <w:t xml:space="preserve"> Gòn, TP.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Chí Minh</w:t>
      </w:r>
    </w:p>
    <w:p w14:paraId="7D36872C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lastRenderedPageBreak/>
        <w:t xml:space="preserve">·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tài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khoản</w:t>
      </w:r>
      <w:proofErr w:type="spellEnd"/>
      <w:r w:rsidRPr="0061173D">
        <w:rPr>
          <w:rFonts w:ascii="Times New Roman" w:hAnsi="Times New Roman" w:cs="Times New Roman"/>
        </w:rPr>
        <w:t>: 3144123270</w:t>
      </w:r>
    </w:p>
    <w:p w14:paraId="2FEC8D16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· </w:t>
      </w:r>
      <w:proofErr w:type="spellStart"/>
      <w:r w:rsidRPr="0061173D">
        <w:rPr>
          <w:rFonts w:ascii="Times New Roman" w:hAnsi="Times New Roman" w:cs="Times New Roman"/>
        </w:rPr>
        <w:t>Tên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đơn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vị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hưởng</w:t>
      </w:r>
      <w:proofErr w:type="spellEnd"/>
      <w:r w:rsidRPr="0061173D">
        <w:rPr>
          <w:rFonts w:ascii="Times New Roman" w:hAnsi="Times New Roman" w:cs="Times New Roman"/>
        </w:rPr>
        <w:t xml:space="preserve">: Trường ĐH Công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Thành </w:t>
      </w:r>
      <w:proofErr w:type="spellStart"/>
      <w:r w:rsidRPr="0061173D">
        <w:rPr>
          <w:rFonts w:ascii="Times New Roman" w:hAnsi="Times New Roman" w:cs="Times New Roman"/>
        </w:rPr>
        <w:t>phố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Chí Minh</w:t>
      </w:r>
    </w:p>
    <w:p w14:paraId="20ED4043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61173D">
        <w:rPr>
          <w:rFonts w:ascii="Times New Roman" w:hAnsi="Times New Roman" w:cs="Times New Roman"/>
          <w:i/>
          <w:iCs/>
        </w:rPr>
        <w:t>Nội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dung </w:t>
      </w:r>
      <w:proofErr w:type="spellStart"/>
      <w:r w:rsidRPr="0061173D">
        <w:rPr>
          <w:rFonts w:ascii="Times New Roman" w:hAnsi="Times New Roman" w:cs="Times New Roman"/>
          <w:i/>
          <w:iCs/>
        </w:rPr>
        <w:t>chuyển</w:t>
      </w:r>
      <w:proofErr w:type="spellEnd"/>
      <w:r w:rsidRPr="006117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73D">
        <w:rPr>
          <w:rFonts w:ascii="Times New Roman" w:hAnsi="Times New Roman" w:cs="Times New Roman"/>
          <w:i/>
          <w:iCs/>
        </w:rPr>
        <w:t>khoản</w:t>
      </w:r>
      <w:proofErr w:type="spellEnd"/>
      <w:r w:rsidRPr="0061173D">
        <w:rPr>
          <w:rFonts w:ascii="Times New Roman" w:hAnsi="Times New Roman" w:cs="Times New Roman"/>
          <w:i/>
          <w:iCs/>
        </w:rPr>
        <w:t>:</w:t>
      </w:r>
    </w:p>
    <w:p w14:paraId="48C717D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+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> </w:t>
      </w:r>
      <w:proofErr w:type="spellStart"/>
      <w:r w:rsidRPr="0061173D">
        <w:rPr>
          <w:rFonts w:ascii="Times New Roman" w:hAnsi="Times New Roman" w:cs="Times New Roman"/>
        </w:rPr>
        <w:t>Lệ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dịch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vụ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xét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tuyển</w:t>
      </w:r>
      <w:proofErr w:type="spellEnd"/>
      <w:r w:rsidRPr="0061173D">
        <w:rPr>
          <w:rFonts w:ascii="Times New Roman" w:hAnsi="Times New Roman" w:cs="Times New Roman"/>
        </w:rPr>
        <w:t>: “</w:t>
      </w:r>
      <w:proofErr w:type="spellStart"/>
      <w:r w:rsidRPr="0061173D">
        <w:rPr>
          <w:rFonts w:ascii="Times New Roman" w:hAnsi="Times New Roman" w:cs="Times New Roman"/>
        </w:rPr>
        <w:t>Nop</w:t>
      </w:r>
      <w:proofErr w:type="spellEnd"/>
      <w:r w:rsidRPr="0061173D">
        <w:rPr>
          <w:rFonts w:ascii="Times New Roman" w:hAnsi="Times New Roman" w:cs="Times New Roman"/>
        </w:rPr>
        <w:t xml:space="preserve"> LPDVXT_CCCD __</w:t>
      </w:r>
      <w:proofErr w:type="spellStart"/>
      <w:r w:rsidRPr="0061173D">
        <w:rPr>
          <w:rFonts w:ascii="Times New Roman" w:hAnsi="Times New Roman" w:cs="Times New Roman"/>
        </w:rPr>
        <w:t>Họ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>” </w:t>
      </w:r>
    </w:p>
    <w:p w14:paraId="18E97FB9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+ </w:t>
      </w:r>
      <w:proofErr w:type="spellStart"/>
      <w:r w:rsidRPr="0061173D">
        <w:rPr>
          <w:rFonts w:ascii="Times New Roman" w:hAnsi="Times New Roman" w:cs="Times New Roman"/>
        </w:rPr>
        <w:t>Đối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với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phí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môn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năng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khiếu</w:t>
      </w:r>
      <w:proofErr w:type="spellEnd"/>
      <w:r w:rsidRPr="0061173D">
        <w:rPr>
          <w:rFonts w:ascii="Times New Roman" w:hAnsi="Times New Roman" w:cs="Times New Roman"/>
        </w:rPr>
        <w:t>: “</w:t>
      </w:r>
      <w:proofErr w:type="spellStart"/>
      <w:r w:rsidRPr="0061173D">
        <w:rPr>
          <w:rFonts w:ascii="Times New Roman" w:hAnsi="Times New Roman" w:cs="Times New Roman"/>
        </w:rPr>
        <w:t>Nop</w:t>
      </w:r>
      <w:proofErr w:type="spellEnd"/>
      <w:r w:rsidRPr="0061173D">
        <w:rPr>
          <w:rFonts w:ascii="Times New Roman" w:hAnsi="Times New Roman" w:cs="Times New Roman"/>
        </w:rPr>
        <w:t xml:space="preserve"> LPTNK_CCCD __</w:t>
      </w:r>
      <w:proofErr w:type="spellStart"/>
      <w:r w:rsidRPr="0061173D">
        <w:rPr>
          <w:rFonts w:ascii="Times New Roman" w:hAnsi="Times New Roman" w:cs="Times New Roman"/>
        </w:rPr>
        <w:t>Họ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thí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sinh</w:t>
      </w:r>
      <w:proofErr w:type="spellEnd"/>
      <w:r w:rsidRPr="0061173D">
        <w:rPr>
          <w:rFonts w:ascii="Times New Roman" w:hAnsi="Times New Roman" w:cs="Times New Roman"/>
        </w:rPr>
        <w:t>”</w:t>
      </w:r>
    </w:p>
    <w:p w14:paraId="50D5AB0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  <w:b/>
          <w:bCs/>
        </w:rPr>
        <w:t xml:space="preserve">         Thông tin </w:t>
      </w:r>
      <w:proofErr w:type="spellStart"/>
      <w:r w:rsidRPr="0061173D">
        <w:rPr>
          <w:rFonts w:ascii="Times New Roman" w:hAnsi="Times New Roman" w:cs="Times New Roman"/>
          <w:b/>
          <w:bCs/>
        </w:rPr>
        <w:t>liên</w:t>
      </w:r>
      <w:proofErr w:type="spellEnd"/>
      <w:r w:rsidRPr="006117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73D">
        <w:rPr>
          <w:rFonts w:ascii="Times New Roman" w:hAnsi="Times New Roman" w:cs="Times New Roman"/>
          <w:b/>
          <w:bCs/>
        </w:rPr>
        <w:t>hệ</w:t>
      </w:r>
      <w:proofErr w:type="spellEnd"/>
      <w:r w:rsidRPr="0061173D">
        <w:rPr>
          <w:rFonts w:ascii="Times New Roman" w:hAnsi="Times New Roman" w:cs="Times New Roman"/>
          <w:b/>
          <w:bCs/>
        </w:rPr>
        <w:t>:</w:t>
      </w:r>
    </w:p>
    <w:p w14:paraId="300F2F0B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proofErr w:type="spellStart"/>
      <w:r w:rsidRPr="0061173D">
        <w:rPr>
          <w:rFonts w:ascii="Times New Roman" w:hAnsi="Times New Roman" w:cs="Times New Roman"/>
        </w:rPr>
        <w:t>Phòng</w:t>
      </w:r>
      <w:proofErr w:type="spellEnd"/>
      <w:r w:rsidRPr="0061173D">
        <w:rPr>
          <w:rFonts w:ascii="Times New Roman" w:hAnsi="Times New Roman" w:cs="Times New Roman"/>
        </w:rPr>
        <w:t xml:space="preserve"> Quản </w:t>
      </w:r>
      <w:proofErr w:type="spellStart"/>
      <w:r w:rsidRPr="0061173D">
        <w:rPr>
          <w:rFonts w:ascii="Times New Roman" w:hAnsi="Times New Roman" w:cs="Times New Roman"/>
        </w:rPr>
        <w:t>trị</w:t>
      </w:r>
      <w:proofErr w:type="spellEnd"/>
      <w:r w:rsidRPr="0061173D">
        <w:rPr>
          <w:rFonts w:ascii="Times New Roman" w:hAnsi="Times New Roman" w:cs="Times New Roman"/>
        </w:rPr>
        <w:t xml:space="preserve"> Thương </w:t>
      </w:r>
      <w:proofErr w:type="spellStart"/>
      <w:r w:rsidRPr="0061173D">
        <w:rPr>
          <w:rFonts w:ascii="Times New Roman" w:hAnsi="Times New Roman" w:cs="Times New Roman"/>
        </w:rPr>
        <w:t>hiệu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và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Truyền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thông</w:t>
      </w:r>
      <w:proofErr w:type="spellEnd"/>
      <w:r w:rsidRPr="0061173D">
        <w:rPr>
          <w:rFonts w:ascii="Times New Roman" w:hAnsi="Times New Roman" w:cs="Times New Roman"/>
        </w:rPr>
        <w:t xml:space="preserve"> - Trường </w:t>
      </w:r>
      <w:proofErr w:type="spellStart"/>
      <w:r w:rsidRPr="0061173D">
        <w:rPr>
          <w:rFonts w:ascii="Times New Roman" w:hAnsi="Times New Roman" w:cs="Times New Roman"/>
        </w:rPr>
        <w:t>Đại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học</w:t>
      </w:r>
      <w:proofErr w:type="spellEnd"/>
      <w:r w:rsidRPr="0061173D">
        <w:rPr>
          <w:rFonts w:ascii="Times New Roman" w:hAnsi="Times New Roman" w:cs="Times New Roman"/>
        </w:rPr>
        <w:t xml:space="preserve"> Công </w:t>
      </w:r>
      <w:proofErr w:type="spellStart"/>
      <w:r w:rsidRPr="0061173D">
        <w:rPr>
          <w:rFonts w:ascii="Times New Roman" w:hAnsi="Times New Roman" w:cs="Times New Roman"/>
        </w:rPr>
        <w:t>nghệ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Kỹ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thuật</w:t>
      </w:r>
      <w:proofErr w:type="spellEnd"/>
      <w:r w:rsidRPr="0061173D">
        <w:rPr>
          <w:rFonts w:ascii="Times New Roman" w:hAnsi="Times New Roman" w:cs="Times New Roman"/>
        </w:rPr>
        <w:t xml:space="preserve"> TP.HCM. </w:t>
      </w:r>
      <w:proofErr w:type="spellStart"/>
      <w:r w:rsidRPr="0061173D">
        <w:rPr>
          <w:rFonts w:ascii="Times New Roman" w:hAnsi="Times New Roman" w:cs="Times New Roman"/>
        </w:rPr>
        <w:t>Số</w:t>
      </w:r>
      <w:proofErr w:type="spellEnd"/>
      <w:r w:rsidRPr="0061173D">
        <w:rPr>
          <w:rFonts w:ascii="Times New Roman" w:hAnsi="Times New Roman" w:cs="Times New Roman"/>
        </w:rPr>
        <w:t xml:space="preserve"> 01 Võ Văn Ngân, P. </w:t>
      </w:r>
      <w:proofErr w:type="spellStart"/>
      <w:r w:rsidRPr="0061173D">
        <w:rPr>
          <w:rFonts w:ascii="Times New Roman" w:hAnsi="Times New Roman" w:cs="Times New Roman"/>
        </w:rPr>
        <w:t>Thủ</w:t>
      </w:r>
      <w:proofErr w:type="spellEnd"/>
      <w:r w:rsidRPr="0061173D">
        <w:rPr>
          <w:rFonts w:ascii="Times New Roman" w:hAnsi="Times New Roman" w:cs="Times New Roman"/>
        </w:rPr>
        <w:t xml:space="preserve"> Đức, TP. </w:t>
      </w:r>
      <w:proofErr w:type="spellStart"/>
      <w:r w:rsidRPr="0061173D">
        <w:rPr>
          <w:rFonts w:ascii="Times New Roman" w:hAnsi="Times New Roman" w:cs="Times New Roman"/>
        </w:rPr>
        <w:t>Hồ</w:t>
      </w:r>
      <w:proofErr w:type="spellEnd"/>
      <w:r w:rsidRPr="0061173D">
        <w:rPr>
          <w:rFonts w:ascii="Times New Roman" w:hAnsi="Times New Roman" w:cs="Times New Roman"/>
        </w:rPr>
        <w:t xml:space="preserve"> Chí Minh.</w:t>
      </w:r>
    </w:p>
    <w:p w14:paraId="518C8A5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 xml:space="preserve">- </w:t>
      </w:r>
      <w:proofErr w:type="spellStart"/>
      <w:r w:rsidRPr="0061173D">
        <w:rPr>
          <w:rFonts w:ascii="Times New Roman" w:hAnsi="Times New Roman" w:cs="Times New Roman"/>
        </w:rPr>
        <w:t>Điện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thoại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liên</w:t>
      </w:r>
      <w:proofErr w:type="spellEnd"/>
      <w:r w:rsidRPr="0061173D">
        <w:rPr>
          <w:rFonts w:ascii="Times New Roman" w:hAnsi="Times New Roman" w:cs="Times New Roman"/>
        </w:rPr>
        <w:t xml:space="preserve"> </w:t>
      </w:r>
      <w:proofErr w:type="spellStart"/>
      <w:r w:rsidRPr="0061173D">
        <w:rPr>
          <w:rFonts w:ascii="Times New Roman" w:hAnsi="Times New Roman" w:cs="Times New Roman"/>
        </w:rPr>
        <w:t>lạc</w:t>
      </w:r>
      <w:proofErr w:type="spellEnd"/>
      <w:r w:rsidRPr="0061173D">
        <w:rPr>
          <w:rFonts w:ascii="Times New Roman" w:hAnsi="Times New Roman" w:cs="Times New Roman"/>
        </w:rPr>
        <w:t>: (028) 3722.5724</w:t>
      </w:r>
    </w:p>
    <w:p w14:paraId="17A51C08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- Email: </w:t>
      </w:r>
      <w:hyperlink r:id="rId15" w:history="1">
        <w:r w:rsidRPr="0061173D">
          <w:rPr>
            <w:rStyle w:val="Hyperlink"/>
            <w:rFonts w:ascii="Times New Roman" w:hAnsi="Times New Roman" w:cs="Times New Roman"/>
          </w:rPr>
          <w:t>tuyensinh@hcmute.edu.vn</w:t>
        </w:r>
      </w:hyperlink>
    </w:p>
    <w:p w14:paraId="34311741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- Website: </w:t>
      </w:r>
      <w:hyperlink r:id="rId16" w:history="1">
        <w:r w:rsidRPr="0061173D">
          <w:rPr>
            <w:rStyle w:val="Hyperlink"/>
            <w:rFonts w:ascii="Times New Roman" w:hAnsi="Times New Roman" w:cs="Times New Roman"/>
          </w:rPr>
          <w:t>https://tuyensinh.hcmute.edu.vn</w:t>
        </w:r>
      </w:hyperlink>
    </w:p>
    <w:p w14:paraId="5A55E2DE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  <w:r w:rsidRPr="0061173D">
        <w:rPr>
          <w:rFonts w:ascii="Times New Roman" w:hAnsi="Times New Roman" w:cs="Times New Roman"/>
        </w:rPr>
        <w:t>- Facebook: </w:t>
      </w:r>
      <w:hyperlink r:id="rId17" w:history="1">
        <w:r w:rsidRPr="0061173D">
          <w:rPr>
            <w:rStyle w:val="Hyperlink"/>
            <w:rFonts w:ascii="Times New Roman" w:hAnsi="Times New Roman" w:cs="Times New Roman"/>
          </w:rPr>
          <w:t>https://www.fb.com/tuyensinh.hcmute.edu.vn</w:t>
        </w:r>
      </w:hyperlink>
    </w:p>
    <w:p w14:paraId="4C963B17" w14:textId="77777777" w:rsidR="0061173D" w:rsidRPr="0061173D" w:rsidRDefault="0061173D" w:rsidP="0061173D">
      <w:pPr>
        <w:jc w:val="both"/>
        <w:rPr>
          <w:rFonts w:ascii="Times New Roman" w:hAnsi="Times New Roman" w:cs="Times New Roman"/>
        </w:rPr>
      </w:pPr>
    </w:p>
    <w:sectPr w:rsidR="0061173D" w:rsidRPr="0061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E1"/>
    <w:multiLevelType w:val="multilevel"/>
    <w:tmpl w:val="35E6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01E0"/>
    <w:multiLevelType w:val="multilevel"/>
    <w:tmpl w:val="3434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00DCD"/>
    <w:multiLevelType w:val="multilevel"/>
    <w:tmpl w:val="64B62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74ADF"/>
    <w:multiLevelType w:val="multilevel"/>
    <w:tmpl w:val="3FF4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932">
    <w:abstractNumId w:val="3"/>
  </w:num>
  <w:num w:numId="2" w16cid:durableId="2002268163">
    <w:abstractNumId w:val="1"/>
  </w:num>
  <w:num w:numId="3" w16cid:durableId="687875757">
    <w:abstractNumId w:val="2"/>
  </w:num>
  <w:num w:numId="4" w16cid:durableId="138209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3D"/>
    <w:rsid w:val="004F33D1"/>
    <w:rsid w:val="0061173D"/>
    <w:rsid w:val="006A2696"/>
    <w:rsid w:val="00A27F28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2B61"/>
  <w15:chartTrackingRefBased/>
  <w15:docId w15:val="{AEF70571-969C-455B-8C80-07A9B5B6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7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7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cxettuyen.hcmute.edu.v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cxettuyen.hcmute.edu.vn/" TargetMode="External"/><Relationship Id="rId17" Type="http://schemas.openxmlformats.org/officeDocument/2006/relationships/hyperlink" Target="https://www.fb.com/tuyensinh.hcmute.edu.v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yensinh.hcmute.edu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xettuyen.hcmute.edu.vn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uyensinh@hcmute.edu.vn" TargetMode="External"/><Relationship Id="rId10" Type="http://schemas.openxmlformats.org/officeDocument/2006/relationships/hyperlink" Target="https://xettuyen.hcmute.edu.v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uyensinh.hcmute.edu.vn/" TargetMode="External"/><Relationship Id="rId14" Type="http://schemas.openxmlformats.org/officeDocument/2006/relationships/hyperlink" Target="https://mcxettuyen.hcmute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4630</Words>
  <Characters>26394</Characters>
  <Application>Microsoft Office Word</Application>
  <DocSecurity>0</DocSecurity>
  <Lines>219</Lines>
  <Paragraphs>61</Paragraphs>
  <ScaleCrop>false</ScaleCrop>
  <Company/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2026-05-11T02:59:00Z</dcterms:created>
  <dcterms:modified xsi:type="dcterms:W3CDTF">2026-05-11T03:03:00Z</dcterms:modified>
</cp:coreProperties>
</file>